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CC" w:rsidRPr="00FD7965" w:rsidRDefault="009E389D" w:rsidP="009E389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4B229C" w:rsidRPr="00FD7965">
        <w:rPr>
          <w:sz w:val="26"/>
          <w:szCs w:val="26"/>
        </w:rPr>
        <w:t>Відповідно до Положення про представника Уповноваженого у справах Європейського суду з прав людини і регіональне відділення Секретаріату Уповноваженого у справах Європейського суду з прав людини, затвердженого наказом Міністерства юстиції України від 21 січня 2020 року № 198/5 п</w:t>
      </w:r>
      <w:r w:rsidR="003C27CC" w:rsidRPr="00FD7965">
        <w:rPr>
          <w:sz w:val="26"/>
          <w:szCs w:val="26"/>
        </w:rPr>
        <w:t xml:space="preserve">ри Південно-Східному міжрегіональному </w:t>
      </w:r>
      <w:r w:rsidR="004B229C" w:rsidRPr="00FD7965">
        <w:rPr>
          <w:sz w:val="26"/>
          <w:szCs w:val="26"/>
        </w:rPr>
        <w:t xml:space="preserve">управлінні Міністерства юстиції </w:t>
      </w:r>
      <w:r w:rsidR="003C27CC" w:rsidRPr="00FD7965">
        <w:rPr>
          <w:sz w:val="26"/>
          <w:szCs w:val="26"/>
        </w:rPr>
        <w:t xml:space="preserve">(м. Дніпро) </w:t>
      </w:r>
      <w:r w:rsidR="004B229C" w:rsidRPr="00FD7965">
        <w:rPr>
          <w:sz w:val="26"/>
          <w:szCs w:val="26"/>
        </w:rPr>
        <w:t xml:space="preserve">було </w:t>
      </w:r>
      <w:r w:rsidR="00DC021B" w:rsidRPr="00FD7965">
        <w:rPr>
          <w:sz w:val="26"/>
          <w:szCs w:val="26"/>
        </w:rPr>
        <w:t xml:space="preserve">утворено </w:t>
      </w:r>
      <w:r w:rsidR="00DA58E6" w:rsidRPr="00FD7965">
        <w:rPr>
          <w:sz w:val="26"/>
          <w:szCs w:val="26"/>
        </w:rPr>
        <w:t xml:space="preserve"> регіональн</w:t>
      </w:r>
      <w:r w:rsidR="00DC021B" w:rsidRPr="00FD7965">
        <w:rPr>
          <w:sz w:val="26"/>
          <w:szCs w:val="26"/>
        </w:rPr>
        <w:t>е</w:t>
      </w:r>
      <w:r w:rsidR="00DA58E6" w:rsidRPr="00FD7965">
        <w:rPr>
          <w:sz w:val="26"/>
          <w:szCs w:val="26"/>
        </w:rPr>
        <w:t xml:space="preserve"> відділення Секретаріату Уповноваженого у справах Європейського суду з прав людини.</w:t>
      </w:r>
    </w:p>
    <w:p w:rsidR="002067AA" w:rsidRPr="00FD7965" w:rsidRDefault="002067AA" w:rsidP="003C27CC">
      <w:pPr>
        <w:ind w:firstLine="708"/>
        <w:jc w:val="both"/>
        <w:rPr>
          <w:sz w:val="26"/>
          <w:szCs w:val="26"/>
        </w:rPr>
      </w:pPr>
      <w:r w:rsidRPr="00FD7965">
        <w:rPr>
          <w:sz w:val="26"/>
          <w:szCs w:val="26"/>
        </w:rPr>
        <w:t>Діяльність регіонального відділення Секретаріату Уповноваженого у справах Європейського суду з прав людини при Південно-Східному міжрегіональному управлінні Міністерства юстиції (м. Дніпро) забезпечує та координує представник Уповноваженого у справах Європейського суду з прав людини у Південно-Східному міжрегіональному управлінні Міністерс</w:t>
      </w:r>
      <w:r w:rsidR="004B229C" w:rsidRPr="00FD7965">
        <w:rPr>
          <w:sz w:val="26"/>
          <w:szCs w:val="26"/>
        </w:rPr>
        <w:t>т</w:t>
      </w:r>
      <w:r w:rsidRPr="00FD7965">
        <w:rPr>
          <w:sz w:val="26"/>
          <w:szCs w:val="26"/>
        </w:rPr>
        <w:t>ва юстиції (м. Дніпро).</w:t>
      </w:r>
    </w:p>
    <w:p w:rsidR="00DC021B" w:rsidRPr="00FD7965" w:rsidRDefault="002067AA" w:rsidP="003C27CC">
      <w:pPr>
        <w:ind w:firstLine="708"/>
        <w:jc w:val="both"/>
        <w:rPr>
          <w:sz w:val="26"/>
          <w:szCs w:val="26"/>
        </w:rPr>
      </w:pPr>
      <w:r w:rsidRPr="00FD7965">
        <w:rPr>
          <w:sz w:val="26"/>
          <w:szCs w:val="26"/>
        </w:rPr>
        <w:t xml:space="preserve">Відповідно до наказу </w:t>
      </w:r>
      <w:r w:rsidR="00DC021B" w:rsidRPr="00FD7965">
        <w:rPr>
          <w:sz w:val="26"/>
          <w:szCs w:val="26"/>
        </w:rPr>
        <w:t>Міністерства юстиції України</w:t>
      </w:r>
      <w:r w:rsidRPr="00FD7965">
        <w:rPr>
          <w:sz w:val="26"/>
          <w:szCs w:val="26"/>
        </w:rPr>
        <w:t xml:space="preserve"> від </w:t>
      </w:r>
      <w:r w:rsidR="00DC021B" w:rsidRPr="00FD7965">
        <w:rPr>
          <w:sz w:val="26"/>
          <w:szCs w:val="26"/>
        </w:rPr>
        <w:t xml:space="preserve">17 лютого 2020 року                       </w:t>
      </w:r>
      <w:r w:rsidRPr="00FD7965">
        <w:rPr>
          <w:sz w:val="26"/>
          <w:szCs w:val="26"/>
        </w:rPr>
        <w:t xml:space="preserve">№ </w:t>
      </w:r>
      <w:r w:rsidR="00DC021B" w:rsidRPr="00FD7965">
        <w:rPr>
          <w:sz w:val="26"/>
          <w:szCs w:val="26"/>
        </w:rPr>
        <w:t xml:space="preserve">569/5 представником Уповноваженого у справах Європейського суду з прав людини у Південно-Східному міжрегіональному управлінні Міністерства юстиції (м. Дніпро) визначено </w:t>
      </w:r>
      <w:r w:rsidR="007B71CC">
        <w:rPr>
          <w:sz w:val="26"/>
          <w:szCs w:val="26"/>
        </w:rPr>
        <w:t>Ольгу ЗАХАРОВУ</w:t>
      </w:r>
      <w:r w:rsidR="00DC021B" w:rsidRPr="00FD7965">
        <w:rPr>
          <w:sz w:val="26"/>
          <w:szCs w:val="26"/>
        </w:rPr>
        <w:t>, першого заступника начальника Південно-Східного міжрегіонального управління Міністерства юстиції (м. Дніпро).</w:t>
      </w:r>
    </w:p>
    <w:p w:rsidR="00DA58E6" w:rsidRPr="00FD7965" w:rsidRDefault="00DA58E6" w:rsidP="003C27CC">
      <w:pPr>
        <w:ind w:firstLine="708"/>
        <w:jc w:val="both"/>
        <w:rPr>
          <w:sz w:val="26"/>
          <w:szCs w:val="26"/>
        </w:rPr>
      </w:pPr>
      <w:r w:rsidRPr="00FD7965">
        <w:rPr>
          <w:sz w:val="26"/>
          <w:szCs w:val="26"/>
        </w:rPr>
        <w:t xml:space="preserve">20 червня 2020 року заступником Міністра – Уповноваженим у справах Європейського суду з прав людини Іваном </w:t>
      </w:r>
      <w:r w:rsidR="007B71CC">
        <w:rPr>
          <w:sz w:val="26"/>
          <w:szCs w:val="26"/>
        </w:rPr>
        <w:t>ЛІЩИНОЮ</w:t>
      </w:r>
      <w:r w:rsidRPr="00FD7965">
        <w:rPr>
          <w:sz w:val="26"/>
          <w:szCs w:val="26"/>
        </w:rPr>
        <w:t xml:space="preserve"> було затверджено склад регіонального відділення  Секретаріату Уповноваженого у справах Європейського суду з прав людини при Південно-Східному міжрегіональному управлінні юстиції</w:t>
      </w:r>
      <w:r w:rsidR="007B71CC">
        <w:rPr>
          <w:sz w:val="26"/>
          <w:szCs w:val="26"/>
        </w:rPr>
        <w:t xml:space="preserve">      </w:t>
      </w:r>
      <w:r w:rsidRPr="00FD7965">
        <w:rPr>
          <w:sz w:val="26"/>
          <w:szCs w:val="26"/>
        </w:rPr>
        <w:t xml:space="preserve"> (м. Дніпро).</w:t>
      </w:r>
    </w:p>
    <w:p w:rsidR="002067AA" w:rsidRPr="00FD7965" w:rsidRDefault="00DA58E6" w:rsidP="002067AA">
      <w:pPr>
        <w:ind w:firstLine="708"/>
        <w:jc w:val="both"/>
        <w:rPr>
          <w:sz w:val="26"/>
          <w:szCs w:val="26"/>
        </w:rPr>
      </w:pPr>
      <w:r w:rsidRPr="00FD7965">
        <w:rPr>
          <w:sz w:val="26"/>
          <w:szCs w:val="26"/>
        </w:rPr>
        <w:t xml:space="preserve">До складу якого увійшли працівники </w:t>
      </w:r>
      <w:r w:rsidR="002067AA" w:rsidRPr="00FD7965">
        <w:rPr>
          <w:sz w:val="26"/>
          <w:szCs w:val="26"/>
        </w:rPr>
        <w:t xml:space="preserve">Південно-Східного міжрегіонального управління Міністерства юстиції (м. Дніпро), </w:t>
      </w:r>
      <w:r w:rsidRPr="00FD7965">
        <w:rPr>
          <w:sz w:val="26"/>
          <w:szCs w:val="26"/>
        </w:rPr>
        <w:t xml:space="preserve"> </w:t>
      </w:r>
      <w:r w:rsidR="002067AA" w:rsidRPr="00FD7965">
        <w:rPr>
          <w:sz w:val="26"/>
          <w:szCs w:val="26"/>
        </w:rPr>
        <w:t xml:space="preserve">Дніпропетровської обласної державної адміністрації, Головного управління пенсійного фонду України у Дніпропетровській області, Головного управління Державної казначейської служби України у Дніпропетровській області, Головного управління національної поліції в Дніпропетровській області, прокуратури Дніпропетровської області, місцевих, адміністративних, господарських судів.  </w:t>
      </w:r>
    </w:p>
    <w:p w:rsidR="002067AA" w:rsidRPr="009E389D" w:rsidRDefault="002067AA" w:rsidP="002067AA">
      <w:pPr>
        <w:jc w:val="both"/>
        <w:rPr>
          <w:lang w:val="ru-RU"/>
        </w:rPr>
      </w:pPr>
      <w:bookmarkStart w:id="0" w:name="_GoBack"/>
      <w:bookmarkEnd w:id="0"/>
    </w:p>
    <w:sectPr w:rsidR="002067AA" w:rsidRPr="009E389D" w:rsidSect="002067A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CC"/>
    <w:rsid w:val="002067AA"/>
    <w:rsid w:val="003C27CC"/>
    <w:rsid w:val="004B229C"/>
    <w:rsid w:val="00543521"/>
    <w:rsid w:val="005B4BA8"/>
    <w:rsid w:val="005C1C3B"/>
    <w:rsid w:val="00777D27"/>
    <w:rsid w:val="007B71CC"/>
    <w:rsid w:val="009E389D"/>
    <w:rsid w:val="00B57094"/>
    <w:rsid w:val="00C127BC"/>
    <w:rsid w:val="00DA58E6"/>
    <w:rsid w:val="00DC021B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71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B7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71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B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306</cp:lastModifiedBy>
  <cp:revision>6</cp:revision>
  <cp:lastPrinted>2020-09-08T07:13:00Z</cp:lastPrinted>
  <dcterms:created xsi:type="dcterms:W3CDTF">2020-09-07T12:54:00Z</dcterms:created>
  <dcterms:modified xsi:type="dcterms:W3CDTF">2020-09-10T12:32:00Z</dcterms:modified>
</cp:coreProperties>
</file>