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38" w:rsidRDefault="009D2A48" w:rsidP="00D30D70">
      <w:pPr>
        <w:sectPr w:rsidR="00D55F38" w:rsidSect="007C16C5">
          <w:headerReference w:type="default" r:id="rId9"/>
          <w:headerReference w:type="first" r:id="rId10"/>
          <w:pgSz w:w="11906" w:h="16838"/>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titlePg/>
          <w:docGrid w:linePitch="360"/>
        </w:sectPr>
      </w:pPr>
      <w:r>
        <w:rPr>
          <w:noProof/>
          <w:lang w:val="ru-RU" w:eastAsia="ru-RU"/>
        </w:rPr>
        <w:drawing>
          <wp:inline distT="0" distB="0" distL="0" distR="0" wp14:anchorId="397C116D" wp14:editId="67B55218">
            <wp:extent cx="3667125" cy="16634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9102" cy="1664335"/>
                    </a:xfrm>
                    <a:prstGeom prst="rect">
                      <a:avLst/>
                    </a:prstGeom>
                    <a:noFill/>
                  </pic:spPr>
                </pic:pic>
              </a:graphicData>
            </a:graphic>
          </wp:inline>
        </w:drawing>
      </w:r>
    </w:p>
    <w:p w:rsidR="00D55F38" w:rsidRDefault="00D55F38" w:rsidP="00D55F38">
      <w:pPr>
        <w:jc w:val="center"/>
      </w:pPr>
    </w:p>
    <w:p w:rsidR="00CC2C61" w:rsidRDefault="00CC2C61" w:rsidP="00D55F38">
      <w:pPr>
        <w:jc w:val="center"/>
      </w:pPr>
    </w:p>
    <w:p w:rsidR="00D30D70" w:rsidRPr="00CC2C61" w:rsidRDefault="009D2A48" w:rsidP="00D55F38">
      <w:pPr>
        <w:jc w:val="center"/>
        <w:rPr>
          <w:b/>
          <w:sz w:val="28"/>
        </w:rPr>
      </w:pPr>
      <w:r w:rsidRPr="00CC2C61">
        <w:rPr>
          <w:b/>
          <w:sz w:val="28"/>
        </w:rPr>
        <w:t xml:space="preserve">Методичні рекомендації для осіб, відповідальних за додержання </w:t>
      </w:r>
    </w:p>
    <w:p w:rsidR="00D30D70" w:rsidRPr="00CC2C61" w:rsidRDefault="009D2A48" w:rsidP="00D55F38">
      <w:pPr>
        <w:jc w:val="center"/>
        <w:rPr>
          <w:b/>
          <w:sz w:val="28"/>
        </w:rPr>
      </w:pPr>
      <w:r w:rsidRPr="00CC2C61">
        <w:rPr>
          <w:b/>
          <w:sz w:val="28"/>
        </w:rPr>
        <w:t>законодавства про державну реєст</w:t>
      </w:r>
      <w:r w:rsidR="00D30D70" w:rsidRPr="00CC2C61">
        <w:rPr>
          <w:b/>
          <w:sz w:val="28"/>
        </w:rPr>
        <w:t>рацію нормативно-правових актів</w:t>
      </w:r>
    </w:p>
    <w:p w:rsidR="00D30D70" w:rsidRPr="00CC2C61" w:rsidRDefault="009D2A48" w:rsidP="00D55F38">
      <w:pPr>
        <w:jc w:val="center"/>
        <w:rPr>
          <w:b/>
          <w:sz w:val="28"/>
        </w:rPr>
      </w:pPr>
      <w:r w:rsidRPr="00CC2C61">
        <w:rPr>
          <w:b/>
          <w:sz w:val="28"/>
        </w:rPr>
        <w:t xml:space="preserve">в обласних державних адміністраціях, районних державних адміністраціях </w:t>
      </w:r>
    </w:p>
    <w:p w:rsidR="00D30D70" w:rsidRPr="00CC2C61" w:rsidRDefault="009D2A48" w:rsidP="00D55F38">
      <w:pPr>
        <w:jc w:val="center"/>
        <w:rPr>
          <w:b/>
          <w:sz w:val="28"/>
        </w:rPr>
      </w:pPr>
      <w:r w:rsidRPr="00CC2C61">
        <w:rPr>
          <w:b/>
          <w:sz w:val="28"/>
        </w:rPr>
        <w:t xml:space="preserve">їх структурних підрозділах, територіальних органах центральних органів </w:t>
      </w:r>
    </w:p>
    <w:p w:rsidR="00D30D70" w:rsidRPr="00CC2C61" w:rsidRDefault="009D2A48" w:rsidP="00D55F38">
      <w:pPr>
        <w:jc w:val="center"/>
        <w:rPr>
          <w:b/>
          <w:sz w:val="28"/>
        </w:rPr>
      </w:pPr>
      <w:r w:rsidRPr="00CC2C61">
        <w:rPr>
          <w:b/>
          <w:sz w:val="28"/>
        </w:rPr>
        <w:t xml:space="preserve">виконавчої влади, нормативно-правові акти яких , відповідно до законодавства, </w:t>
      </w:r>
    </w:p>
    <w:p w:rsidR="00D30D70" w:rsidRPr="00CC2C61" w:rsidRDefault="009D2A48" w:rsidP="00D55F38">
      <w:pPr>
        <w:jc w:val="center"/>
        <w:rPr>
          <w:b/>
          <w:sz w:val="28"/>
        </w:rPr>
      </w:pPr>
      <w:r w:rsidRPr="00CC2C61">
        <w:rPr>
          <w:b/>
          <w:sz w:val="28"/>
        </w:rPr>
        <w:t xml:space="preserve">підлягають державній реєстрації в Південно-Східному міжрегіональному </w:t>
      </w:r>
    </w:p>
    <w:p w:rsidR="009D2A48" w:rsidRPr="00CC2C61" w:rsidRDefault="009D2A48" w:rsidP="00D55F38">
      <w:pPr>
        <w:jc w:val="center"/>
        <w:rPr>
          <w:b/>
          <w:sz w:val="28"/>
        </w:rPr>
      </w:pPr>
      <w:r w:rsidRPr="00CC2C61">
        <w:rPr>
          <w:b/>
          <w:sz w:val="28"/>
        </w:rPr>
        <w:t>управлінні Міністерства юстиції (м. Дніпро)</w:t>
      </w:r>
    </w:p>
    <w:p w:rsidR="00D55F38" w:rsidRDefault="00D55F38" w:rsidP="009D2A48"/>
    <w:p w:rsidR="00D55F38" w:rsidRDefault="00D55F38" w:rsidP="009D2A48"/>
    <w:p w:rsidR="00AB0418" w:rsidRPr="00CC2C61" w:rsidRDefault="00AB0418" w:rsidP="00AB0418">
      <w:pPr>
        <w:jc w:val="center"/>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C2C61" w:rsidRDefault="009D2A48" w:rsidP="00AB0418">
      <w:pPr>
        <w:jc w:val="center"/>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C2C61">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AB0418" w:rsidRPr="00CC2C61">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Загальні </w:t>
      </w:r>
      <w:r w:rsidRPr="00CC2C61">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Вимоги </w:t>
      </w:r>
      <w:r w:rsidR="00F8121D">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нормопроєктувальної техніки</w:t>
      </w:r>
    </w:p>
    <w:p w:rsidR="005E5E6D" w:rsidRPr="00CC2C61" w:rsidRDefault="00F8121D" w:rsidP="00AB0418">
      <w:pPr>
        <w:jc w:val="center"/>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при підготовці</w:t>
      </w:r>
      <w:r w:rsidR="00AB0418" w:rsidRPr="00CC2C61">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9D2A48" w:rsidRPr="00CC2C61" w:rsidRDefault="009D2A48" w:rsidP="00D55F38">
      <w:pPr>
        <w:jc w:val="center"/>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C2C61">
        <w:rPr>
          <w:b/>
          <w:i/>
          <w:caps/>
          <w:color w:val="9C85C0" w:themeColor="accent5"/>
          <w:sz w:val="52"/>
          <w:szCs w:val="5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нормативно-правового акта»</w:t>
      </w:r>
    </w:p>
    <w:p w:rsidR="009D2A48" w:rsidRPr="005E5E6D" w:rsidRDefault="009D2A48" w:rsidP="009D2A48">
      <w:pPr>
        <w:rPr>
          <w:b/>
          <w:caps/>
          <w:color w:val="7153A0" w:themeColor="accent5" w:themeShade="BF"/>
          <w:sz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3A1E7A" w:rsidRDefault="003A1E7A" w:rsidP="009D2A48"/>
    <w:p w:rsidR="007010DF" w:rsidRDefault="007010DF" w:rsidP="00CC2C61">
      <w:pPr>
        <w:ind w:left="5954"/>
        <w:rPr>
          <w:b/>
          <w:i/>
          <w:sz w:val="32"/>
        </w:rPr>
      </w:pPr>
    </w:p>
    <w:p w:rsidR="003A1E7A" w:rsidRPr="00CC2C61" w:rsidRDefault="00CC2C61" w:rsidP="00CC2C61">
      <w:pPr>
        <w:ind w:left="5954"/>
        <w:rPr>
          <w:b/>
          <w:i/>
          <w:sz w:val="32"/>
        </w:rPr>
      </w:pPr>
      <w:r w:rsidRPr="00CC2C61">
        <w:rPr>
          <w:b/>
          <w:i/>
          <w:sz w:val="32"/>
        </w:rPr>
        <w:t xml:space="preserve">Розроблені </w:t>
      </w:r>
      <w:r w:rsidR="009D2A48" w:rsidRPr="00CC2C61">
        <w:rPr>
          <w:b/>
          <w:i/>
          <w:sz w:val="32"/>
        </w:rPr>
        <w:t>Відділ</w:t>
      </w:r>
      <w:r w:rsidRPr="00CC2C61">
        <w:rPr>
          <w:b/>
          <w:i/>
          <w:sz w:val="32"/>
        </w:rPr>
        <w:t>ом</w:t>
      </w:r>
      <w:r w:rsidR="009D2A48" w:rsidRPr="00CC2C61">
        <w:rPr>
          <w:b/>
          <w:i/>
          <w:sz w:val="32"/>
        </w:rPr>
        <w:t xml:space="preserve"> державної реєстрації</w:t>
      </w:r>
    </w:p>
    <w:p w:rsidR="00957447" w:rsidRPr="00957447" w:rsidRDefault="009D2A48" w:rsidP="00957447">
      <w:pPr>
        <w:ind w:left="5954"/>
        <w:rPr>
          <w:b/>
          <w:i/>
          <w:sz w:val="32"/>
        </w:rPr>
      </w:pPr>
      <w:r w:rsidRPr="00CC2C61">
        <w:rPr>
          <w:b/>
          <w:i/>
          <w:sz w:val="32"/>
        </w:rPr>
        <w:t>нормативно-правових актів</w:t>
      </w:r>
      <w:r w:rsidR="00957447" w:rsidRPr="00957447">
        <w:t xml:space="preserve"> </w:t>
      </w:r>
      <w:r w:rsidR="00957447" w:rsidRPr="00957447">
        <w:rPr>
          <w:b/>
          <w:i/>
          <w:sz w:val="32"/>
        </w:rPr>
        <w:t xml:space="preserve">Південно-Східного міжрегіонального управління Міністерства юстиції </w:t>
      </w:r>
    </w:p>
    <w:p w:rsidR="00957447" w:rsidRPr="00CC2C61" w:rsidRDefault="00957447" w:rsidP="00957447">
      <w:pPr>
        <w:ind w:left="5954"/>
        <w:rPr>
          <w:b/>
          <w:i/>
          <w:sz w:val="32"/>
        </w:rPr>
      </w:pPr>
      <w:r w:rsidRPr="00957447">
        <w:rPr>
          <w:b/>
          <w:i/>
          <w:sz w:val="32"/>
        </w:rPr>
        <w:t>(м. Дніпро)</w:t>
      </w:r>
      <w:r>
        <w:rPr>
          <w:b/>
          <w:i/>
          <w:sz w:val="32"/>
        </w:rPr>
        <w:br/>
      </w:r>
    </w:p>
    <w:p w:rsidR="00957447" w:rsidRDefault="00957447" w:rsidP="00957447">
      <w:pPr>
        <w:jc w:val="center"/>
        <w:rPr>
          <w:b/>
          <w:sz w:val="32"/>
        </w:rPr>
      </w:pPr>
    </w:p>
    <w:p w:rsidR="00957447" w:rsidRDefault="00957447" w:rsidP="00957447">
      <w:pPr>
        <w:jc w:val="center"/>
        <w:rPr>
          <w:b/>
          <w:sz w:val="32"/>
        </w:rPr>
      </w:pPr>
    </w:p>
    <w:p w:rsidR="00E968F8" w:rsidRDefault="003A1E7A" w:rsidP="00E968F8">
      <w:pPr>
        <w:jc w:val="center"/>
        <w:rPr>
          <w:b/>
          <w:sz w:val="32"/>
        </w:rPr>
      </w:pPr>
      <w:r w:rsidRPr="00957447">
        <w:rPr>
          <w:b/>
          <w:sz w:val="32"/>
        </w:rPr>
        <w:t>Дніпро 2021</w:t>
      </w:r>
    </w:p>
    <w:p w:rsidR="000A711F" w:rsidRPr="000732DD" w:rsidRDefault="000A711F" w:rsidP="00E968F8">
      <w:pPr>
        <w:spacing w:after="240"/>
        <w:jc w:val="center"/>
        <w:rPr>
          <w:b/>
          <w:caps/>
          <w:sz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32DD">
        <w:rPr>
          <w:b/>
          <w:caps/>
          <w:color w:val="002060"/>
          <w:sz w:val="32"/>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Вступ</w:t>
      </w:r>
    </w:p>
    <w:p w:rsidR="000A711F" w:rsidRPr="006736D5" w:rsidRDefault="00AC6551" w:rsidP="006736D5">
      <w:pPr>
        <w:ind w:left="142" w:firstLine="709"/>
        <w:jc w:val="both"/>
        <w:rPr>
          <w:color w:val="000000" w:themeColor="text1"/>
          <w:sz w:val="28"/>
          <w:szCs w:val="28"/>
        </w:rPr>
      </w:pPr>
      <w:r w:rsidRPr="006736D5">
        <w:rPr>
          <w:b/>
          <w:caps/>
          <w:color w:val="000000" w:themeColor="text1"/>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1">
                <w14:lumMod w14:val="60000"/>
                <w14:lumOff w14:val="4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Нормопроєктувальна техніка</w:t>
      </w:r>
      <w:r w:rsidR="000A711F" w:rsidRPr="006736D5">
        <w:rPr>
          <w:b/>
          <w:caps/>
          <w:color w:val="000000" w:themeColor="text1"/>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1">
                <w14:lumMod w14:val="60000"/>
                <w14:lumOff w14:val="4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A711F" w:rsidRPr="006736D5">
        <w:rPr>
          <w:color w:val="000000" w:themeColor="text1"/>
          <w:sz w:val="28"/>
          <w:szCs w:val="28"/>
        </w:rPr>
        <w:t xml:space="preserve">- </w:t>
      </w:r>
      <w:r w:rsidRPr="006736D5">
        <w:rPr>
          <w:color w:val="000000" w:themeColor="text1"/>
          <w:sz w:val="28"/>
          <w:szCs w:val="28"/>
        </w:rPr>
        <w:t xml:space="preserve"> це </w:t>
      </w:r>
      <w:r w:rsidR="000A711F" w:rsidRPr="006736D5">
        <w:rPr>
          <w:color w:val="000000" w:themeColor="text1"/>
          <w:sz w:val="28"/>
          <w:szCs w:val="28"/>
        </w:rPr>
        <w:t>система засобів, методів і прийомів підготовки нормативно-правових актів. Від с</w:t>
      </w:r>
      <w:r w:rsidRPr="006736D5">
        <w:rPr>
          <w:color w:val="000000" w:themeColor="text1"/>
          <w:sz w:val="28"/>
          <w:szCs w:val="28"/>
        </w:rPr>
        <w:t>тану дотримання правил нормопроє</w:t>
      </w:r>
      <w:r w:rsidR="000A711F" w:rsidRPr="006736D5">
        <w:rPr>
          <w:color w:val="000000" w:themeColor="text1"/>
          <w:sz w:val="28"/>
          <w:szCs w:val="28"/>
        </w:rPr>
        <w:t>ктувальної техніки залежить ступінь досконалості законодавства, доступність актів, рівень їх обліку і систематизації.</w:t>
      </w:r>
    </w:p>
    <w:p w:rsidR="0008467F" w:rsidRPr="006736D5" w:rsidRDefault="00585892" w:rsidP="006736D5">
      <w:pPr>
        <w:ind w:left="142" w:firstLine="709"/>
        <w:jc w:val="both"/>
        <w:rPr>
          <w:color w:val="000000" w:themeColor="text1"/>
          <w:sz w:val="28"/>
          <w:szCs w:val="28"/>
        </w:rPr>
      </w:pPr>
      <w:r w:rsidRPr="006736D5">
        <w:rPr>
          <w:color w:val="000000" w:themeColor="text1"/>
          <w:sz w:val="28"/>
          <w:szCs w:val="28"/>
        </w:rPr>
        <w:t>Вимоги щодо документування управлінської інформації та організації роботи з документами, створеними у паперовій формі Секретаріатом Кабінету Міністрів України, центральними органами виконавчої влади, їх територіальними органами, Радою міністрів Автономної Республіки Крим, місцевими органами виконавчої влади, підприємствами, установами, організаціями, що належать до сфери управління центральних або місцевих органів виконавчої влади, Ради міністрів Автономної Республіки Крим встановлені Типовою інструкцією з діловодства в міністерствах, інших центральних та місцевих органах виконавчої влади, затвердженою постановою Кабінету Міністрів України від 17 січня 2018 року № 55</w:t>
      </w:r>
      <w:r w:rsidR="00B074F0" w:rsidRPr="006736D5">
        <w:rPr>
          <w:color w:val="000000" w:themeColor="text1"/>
          <w:sz w:val="28"/>
          <w:szCs w:val="28"/>
        </w:rPr>
        <w:t xml:space="preserve"> (із змінами)</w:t>
      </w:r>
      <w:r w:rsidR="00A608DE">
        <w:rPr>
          <w:color w:val="000000" w:themeColor="text1"/>
          <w:sz w:val="28"/>
          <w:szCs w:val="28"/>
        </w:rPr>
        <w:t xml:space="preserve"> (далі – Інструкція)</w:t>
      </w:r>
      <w:r w:rsidR="00B074F0" w:rsidRPr="006736D5">
        <w:rPr>
          <w:color w:val="000000" w:themeColor="text1"/>
          <w:sz w:val="28"/>
          <w:szCs w:val="28"/>
        </w:rPr>
        <w:t>.</w:t>
      </w:r>
    </w:p>
    <w:p w:rsidR="00AC6551" w:rsidRPr="006736D5" w:rsidRDefault="00856174" w:rsidP="006736D5">
      <w:pPr>
        <w:ind w:left="142" w:firstLine="709"/>
        <w:jc w:val="both"/>
        <w:rPr>
          <w:color w:val="000000" w:themeColor="text1"/>
          <w:sz w:val="28"/>
          <w:szCs w:val="28"/>
        </w:rPr>
      </w:pPr>
      <w:r w:rsidRPr="006736D5">
        <w:rPr>
          <w:color w:val="000000" w:themeColor="text1"/>
          <w:sz w:val="28"/>
          <w:szCs w:val="28"/>
        </w:rPr>
        <w:t xml:space="preserve">Під час підготовки організаційно-розпорядчих документів у паперовій формі працівники установ оформляють їх з урахуванням вимог </w:t>
      </w:r>
      <w:r w:rsidR="0008467F" w:rsidRPr="006736D5">
        <w:rPr>
          <w:color w:val="000000" w:themeColor="text1"/>
          <w:sz w:val="28"/>
          <w:szCs w:val="28"/>
        </w:rPr>
        <w:t>ДСТУ 4163:2020.</w:t>
      </w:r>
    </w:p>
    <w:p w:rsidR="00032A96" w:rsidRPr="006736D5" w:rsidRDefault="00995393" w:rsidP="006736D5">
      <w:pPr>
        <w:ind w:left="142" w:firstLine="709"/>
        <w:jc w:val="both"/>
        <w:rPr>
          <w:color w:val="000000" w:themeColor="text1"/>
          <w:sz w:val="28"/>
          <w:szCs w:val="28"/>
        </w:rPr>
      </w:pPr>
      <w:r w:rsidRPr="006736D5">
        <w:rPr>
          <w:color w:val="000000" w:themeColor="text1"/>
          <w:sz w:val="28"/>
          <w:szCs w:val="28"/>
        </w:rPr>
        <w:t xml:space="preserve">Відповідно до </w:t>
      </w:r>
      <w:r w:rsidRPr="006736D5">
        <w:rPr>
          <w:color w:val="000000" w:themeColor="text1"/>
          <w:sz w:val="28"/>
          <w:szCs w:val="28"/>
        </w:rPr>
        <w:t>П</w:t>
      </w:r>
      <w:r w:rsidRPr="006736D5">
        <w:rPr>
          <w:color w:val="000000" w:themeColor="text1"/>
          <w:sz w:val="28"/>
          <w:szCs w:val="28"/>
        </w:rPr>
        <w:t xml:space="preserve">орядку </w:t>
      </w:r>
      <w:r w:rsidRPr="006736D5">
        <w:rPr>
          <w:color w:val="000000" w:themeColor="text1"/>
          <w:sz w:val="28"/>
          <w:szCs w:val="28"/>
        </w:rPr>
        <w:t>подання нормативно-правових актів на державну реєстрацію до органів юстиції та проведення їх державної реєстрації</w:t>
      </w:r>
      <w:r w:rsidRPr="006736D5">
        <w:rPr>
          <w:color w:val="000000" w:themeColor="text1"/>
          <w:sz w:val="28"/>
          <w:szCs w:val="28"/>
        </w:rPr>
        <w:t>, затвердженого</w:t>
      </w:r>
      <w:r w:rsidRPr="006736D5">
        <w:rPr>
          <w:sz w:val="28"/>
          <w:szCs w:val="28"/>
        </w:rPr>
        <w:t xml:space="preserve"> </w:t>
      </w:r>
      <w:r w:rsidRPr="006736D5">
        <w:rPr>
          <w:color w:val="000000" w:themeColor="text1"/>
          <w:sz w:val="28"/>
          <w:szCs w:val="28"/>
        </w:rPr>
        <w:t>н</w:t>
      </w:r>
      <w:r w:rsidRPr="006736D5">
        <w:rPr>
          <w:color w:val="000000" w:themeColor="text1"/>
          <w:sz w:val="28"/>
          <w:szCs w:val="28"/>
        </w:rPr>
        <w:t>аказ</w:t>
      </w:r>
      <w:r w:rsidRPr="006736D5">
        <w:rPr>
          <w:color w:val="000000" w:themeColor="text1"/>
          <w:sz w:val="28"/>
          <w:szCs w:val="28"/>
        </w:rPr>
        <w:t xml:space="preserve">ом Міністерства юстиції України 12 квітня 2005 року № 34/5 (у редакції наказу Міністерства юстиції України </w:t>
      </w:r>
      <w:r w:rsidRPr="006736D5">
        <w:rPr>
          <w:color w:val="000000" w:themeColor="text1"/>
          <w:sz w:val="28"/>
          <w:szCs w:val="28"/>
        </w:rPr>
        <w:t>від</w:t>
      </w:r>
      <w:r w:rsidRPr="006736D5">
        <w:rPr>
          <w:color w:val="000000" w:themeColor="text1"/>
          <w:sz w:val="28"/>
          <w:szCs w:val="28"/>
        </w:rPr>
        <w:t xml:space="preserve"> 26 березня 2020 року № 1207/5), з</w:t>
      </w:r>
      <w:r w:rsidRPr="006736D5">
        <w:rPr>
          <w:color w:val="000000" w:themeColor="text1"/>
          <w:sz w:val="28"/>
          <w:szCs w:val="28"/>
        </w:rPr>
        <w:t>ареєстровано</w:t>
      </w:r>
      <w:r w:rsidRPr="006736D5">
        <w:rPr>
          <w:color w:val="000000" w:themeColor="text1"/>
          <w:sz w:val="28"/>
          <w:szCs w:val="28"/>
        </w:rPr>
        <w:t xml:space="preserve">го в Міністерстві юстиції України </w:t>
      </w:r>
      <w:r w:rsidR="006736D5" w:rsidRPr="006736D5">
        <w:rPr>
          <w:color w:val="000000" w:themeColor="text1"/>
          <w:sz w:val="28"/>
          <w:szCs w:val="28"/>
        </w:rPr>
        <w:t xml:space="preserve">12 квітня 2005 року </w:t>
      </w:r>
      <w:r w:rsidRPr="006736D5">
        <w:rPr>
          <w:color w:val="000000" w:themeColor="text1"/>
          <w:sz w:val="28"/>
          <w:szCs w:val="28"/>
        </w:rPr>
        <w:t>за № 381/10661</w:t>
      </w:r>
      <w:r w:rsidR="006736D5" w:rsidRPr="006736D5">
        <w:rPr>
          <w:color w:val="000000" w:themeColor="text1"/>
          <w:sz w:val="28"/>
          <w:szCs w:val="28"/>
        </w:rPr>
        <w:t>, я</w:t>
      </w:r>
      <w:r w:rsidRPr="006736D5">
        <w:rPr>
          <w:color w:val="000000" w:themeColor="text1"/>
          <w:sz w:val="28"/>
          <w:szCs w:val="28"/>
        </w:rPr>
        <w:t>кщо нормативно-правовий акт прийнято суб’єктом нормотворення виключно без дотримання вимог законодавства з питань документування управлінської діяльності (зокрема правил нормопроєктувальної техніки) орган юстиції приймає рішення про державну реєстрацію такого акта. У висновку про державну реєстр</w:t>
      </w:r>
      <w:r w:rsidR="006736D5" w:rsidRPr="006736D5">
        <w:rPr>
          <w:color w:val="000000" w:themeColor="text1"/>
          <w:sz w:val="28"/>
          <w:szCs w:val="28"/>
        </w:rPr>
        <w:t xml:space="preserve">ацію нормативно-правового акта, </w:t>
      </w:r>
      <w:r w:rsidRPr="006736D5">
        <w:rPr>
          <w:color w:val="000000" w:themeColor="text1"/>
          <w:sz w:val="28"/>
          <w:szCs w:val="28"/>
        </w:rPr>
        <w:t>який додається до наказу про державну реєстрацію нормативно-правового відображаються зауваження і пропозиції щодо приведення положень такого акта у відповідність із законодавством з питань документування управлінської діяльності (зокрема правил нормопроєктувальної техніки) із зазначенням конкретних невідповідностей, статей, пунктів тощо або наданням відповідного варіанта редакції тексту, до якого є зауваження.</w:t>
      </w:r>
    </w:p>
    <w:p w:rsidR="006736D5" w:rsidRPr="006736D5" w:rsidRDefault="006736D5" w:rsidP="006736D5">
      <w:pPr>
        <w:ind w:left="142" w:firstLine="709"/>
        <w:jc w:val="both"/>
        <w:rPr>
          <w:color w:val="000000" w:themeColor="text1"/>
          <w:sz w:val="28"/>
          <w:szCs w:val="28"/>
        </w:rPr>
      </w:pPr>
      <w:r w:rsidRPr="006736D5">
        <w:rPr>
          <w:color w:val="000000" w:themeColor="text1"/>
          <w:sz w:val="28"/>
          <w:szCs w:val="28"/>
        </w:rPr>
        <w:t>Методичні рекомендації розроблено з метою попередження подання суб’єктами нормотворення нормативно – правових актів, що підлягають державній реєстрації до Південно-Східного міжрегіонального управління Міністерства юстиції (м. Дніпро) з порушенням нормопроєктувальної техні</w:t>
      </w:r>
      <w:r>
        <w:rPr>
          <w:color w:val="000000" w:themeColor="text1"/>
          <w:sz w:val="28"/>
          <w:szCs w:val="28"/>
        </w:rPr>
        <w:t>к</w:t>
      </w:r>
      <w:r w:rsidRPr="006736D5">
        <w:rPr>
          <w:color w:val="000000" w:themeColor="text1"/>
          <w:sz w:val="28"/>
          <w:szCs w:val="28"/>
        </w:rPr>
        <w:t>и.</w:t>
      </w:r>
    </w:p>
    <w:p w:rsidR="008117C9" w:rsidRPr="008117C9" w:rsidRDefault="008117C9" w:rsidP="008117C9">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Default="006736D5" w:rsidP="00AD75DC">
      <w:pPr>
        <w:ind w:left="142" w:firstLine="709"/>
        <w:rPr>
          <w:color w:val="000000" w:themeColor="text1"/>
          <w:sz w:val="28"/>
          <w:szCs w:val="28"/>
        </w:rPr>
      </w:pPr>
      <w:r>
        <w:rPr>
          <w:noProof/>
          <w:color w:val="000000" w:themeColor="text1"/>
          <w:sz w:val="28"/>
          <w:szCs w:val="28"/>
          <w:lang w:val="ru-RU" w:eastAsia="ru-RU"/>
        </w:rPr>
        <w:drawing>
          <wp:anchor distT="0" distB="0" distL="114300" distR="114300" simplePos="0" relativeHeight="251658240" behindDoc="1" locked="0" layoutInCell="1" allowOverlap="1" wp14:anchorId="3E55B70C" wp14:editId="795C21B8">
            <wp:simplePos x="0" y="0"/>
            <wp:positionH relativeFrom="column">
              <wp:posOffset>1536700</wp:posOffset>
            </wp:positionH>
            <wp:positionV relativeFrom="paragraph">
              <wp:posOffset>49530</wp:posOffset>
            </wp:positionV>
            <wp:extent cx="3590925" cy="1170305"/>
            <wp:effectExtent l="0" t="0" r="9525"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90925" cy="1170305"/>
                    </a:xfrm>
                    <a:prstGeom prst="rect">
                      <a:avLst/>
                    </a:prstGeom>
                    <a:noFill/>
                  </pic:spPr>
                </pic:pic>
              </a:graphicData>
            </a:graphic>
            <wp14:sizeRelH relativeFrom="page">
              <wp14:pctWidth>0</wp14:pctWidth>
            </wp14:sizeRelH>
            <wp14:sizeRelV relativeFrom="page">
              <wp14:pctHeight>0</wp14:pctHeight>
            </wp14:sizeRelV>
          </wp:anchor>
        </w:drawing>
      </w:r>
    </w:p>
    <w:p w:rsidR="00032A96" w:rsidRDefault="00032A96" w:rsidP="00AD75DC">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Default="00032A96" w:rsidP="00AD75DC">
      <w:pPr>
        <w:ind w:left="142" w:firstLine="709"/>
        <w:rPr>
          <w:color w:val="000000" w:themeColor="text1"/>
          <w:sz w:val="28"/>
          <w:szCs w:val="28"/>
        </w:rPr>
      </w:pPr>
    </w:p>
    <w:p w:rsidR="00032A96" w:rsidRPr="000732DD" w:rsidRDefault="00A51C21" w:rsidP="00A51C21">
      <w:pPr>
        <w:ind w:left="142" w:firstLine="709"/>
        <w:jc w:val="center"/>
        <w:rPr>
          <w:b/>
          <w:caps/>
          <w:color w:val="D092A7" w:themeColor="accent4"/>
          <w:sz w:val="32"/>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732DD">
        <w:rPr>
          <w:b/>
          <w:caps/>
          <w:color w:val="D092A7" w:themeColor="accent4"/>
          <w:sz w:val="32"/>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І. Загальні положення</w:t>
      </w:r>
    </w:p>
    <w:p w:rsidR="000732DD" w:rsidRDefault="000732DD" w:rsidP="00AD75DC">
      <w:pPr>
        <w:ind w:left="142" w:firstLine="709"/>
        <w:rPr>
          <w:color w:val="000000" w:themeColor="text1"/>
          <w:sz w:val="28"/>
          <w:szCs w:val="28"/>
        </w:rPr>
      </w:pPr>
    </w:p>
    <w:p w:rsidR="000732DD" w:rsidRPr="00AA39D3" w:rsidRDefault="000732DD" w:rsidP="00AA39D3">
      <w:pPr>
        <w:pStyle w:val="a3"/>
        <w:numPr>
          <w:ilvl w:val="0"/>
          <w:numId w:val="4"/>
        </w:numPr>
        <w:rPr>
          <w:rFonts w:ascii="Times New Roman" w:hAnsi="Times New Roman"/>
          <w:i/>
          <w:color w:val="000000" w:themeColor="text1"/>
          <w:sz w:val="32"/>
          <w:szCs w:val="28"/>
        </w:rPr>
      </w:pPr>
      <w:r w:rsidRPr="00AA39D3">
        <w:rPr>
          <w:rFonts w:ascii="Times New Roman" w:hAnsi="Times New Roman"/>
          <w:b/>
          <w:i/>
          <w:color w:val="7153A0" w:themeColor="accent5" w:themeShade="BF"/>
          <w:sz w:val="32"/>
          <w:szCs w:val="28"/>
        </w:rPr>
        <w:t>Відповідно до вимог техніки нормопроєктування нормативно-правовий</w:t>
      </w:r>
      <w:r w:rsidRPr="00AA39D3">
        <w:rPr>
          <w:rFonts w:ascii="Times New Roman" w:hAnsi="Times New Roman"/>
          <w:i/>
          <w:color w:val="7153A0" w:themeColor="accent5" w:themeShade="BF"/>
          <w:sz w:val="32"/>
          <w:szCs w:val="28"/>
        </w:rPr>
        <w:t xml:space="preserve"> </w:t>
      </w:r>
      <w:r w:rsidRPr="00AA39D3">
        <w:rPr>
          <w:rFonts w:ascii="Times New Roman" w:hAnsi="Times New Roman"/>
          <w:b/>
          <w:i/>
          <w:color w:val="7153A0" w:themeColor="accent5" w:themeShade="BF"/>
          <w:sz w:val="32"/>
          <w:szCs w:val="28"/>
        </w:rPr>
        <w:t>акт:</w:t>
      </w:r>
    </w:p>
    <w:p w:rsidR="009A7A65" w:rsidRPr="009A7A65" w:rsidRDefault="009A7A65" w:rsidP="002C33B3">
      <w:pPr>
        <w:ind w:firstLine="567"/>
        <w:rPr>
          <w:color w:val="000000" w:themeColor="text1"/>
          <w:sz w:val="28"/>
          <w:szCs w:val="28"/>
        </w:rPr>
      </w:pPr>
      <w:r w:rsidRPr="009A7A65">
        <w:rPr>
          <w:color w:val="000000" w:themeColor="text1"/>
          <w:sz w:val="28"/>
          <w:szCs w:val="28"/>
        </w:rPr>
        <w:tab/>
        <w:t>повинен розроблятися з урахуванням його галузевої належності, відповідати за обсягом регламентації визначеному в ньому предмету правового регулювання;</w:t>
      </w:r>
    </w:p>
    <w:p w:rsidR="009A7A65" w:rsidRPr="009A7A65" w:rsidRDefault="009A7A65" w:rsidP="002C33B3">
      <w:pPr>
        <w:ind w:firstLine="567"/>
        <w:rPr>
          <w:color w:val="000000" w:themeColor="text1"/>
          <w:sz w:val="28"/>
          <w:szCs w:val="28"/>
        </w:rPr>
      </w:pPr>
      <w:r w:rsidRPr="009A7A65">
        <w:rPr>
          <w:color w:val="000000" w:themeColor="text1"/>
          <w:sz w:val="28"/>
          <w:szCs w:val="28"/>
        </w:rPr>
        <w:tab/>
        <w:t>не повинен містити повторів норм права, які містяться в інших нормативно-правових актах;</w:t>
      </w:r>
    </w:p>
    <w:p w:rsidR="009A7A65" w:rsidRPr="009A7A65" w:rsidRDefault="009A7A65" w:rsidP="002C33B3">
      <w:pPr>
        <w:ind w:firstLine="567"/>
        <w:rPr>
          <w:color w:val="000000" w:themeColor="text1"/>
          <w:sz w:val="28"/>
          <w:szCs w:val="28"/>
        </w:rPr>
      </w:pPr>
      <w:r w:rsidRPr="009A7A65">
        <w:rPr>
          <w:color w:val="000000" w:themeColor="text1"/>
          <w:sz w:val="28"/>
          <w:szCs w:val="28"/>
        </w:rPr>
        <w:tab/>
        <w:t>не повинен дублювати однакові за змістом положення, які містяться в тексті цього нормативно-правового акта;</w:t>
      </w:r>
    </w:p>
    <w:p w:rsidR="009A7A65" w:rsidRPr="009A7A65" w:rsidRDefault="009A7A65" w:rsidP="002C33B3">
      <w:pPr>
        <w:ind w:firstLine="567"/>
        <w:rPr>
          <w:color w:val="000000" w:themeColor="text1"/>
          <w:sz w:val="28"/>
          <w:szCs w:val="28"/>
        </w:rPr>
      </w:pPr>
      <w:r w:rsidRPr="009A7A65">
        <w:rPr>
          <w:color w:val="000000" w:themeColor="text1"/>
          <w:sz w:val="28"/>
          <w:szCs w:val="28"/>
        </w:rPr>
        <w:tab/>
        <w:t>повинен бути ясним, чітким, зрозумілим, стислим і послідовним;</w:t>
      </w:r>
    </w:p>
    <w:p w:rsidR="009A7A65" w:rsidRPr="009A7A65" w:rsidRDefault="009A7A65" w:rsidP="002C33B3">
      <w:pPr>
        <w:ind w:firstLine="567"/>
        <w:rPr>
          <w:color w:val="000000" w:themeColor="text1"/>
          <w:sz w:val="28"/>
          <w:szCs w:val="28"/>
        </w:rPr>
      </w:pPr>
      <w:r w:rsidRPr="009A7A65">
        <w:rPr>
          <w:color w:val="000000" w:themeColor="text1"/>
          <w:sz w:val="28"/>
          <w:szCs w:val="28"/>
        </w:rPr>
        <w:tab/>
        <w:t>не повинен містити суперечливих норм права;</w:t>
      </w:r>
    </w:p>
    <w:p w:rsidR="009A7A65" w:rsidRPr="009A7A65" w:rsidRDefault="009A7A65" w:rsidP="002C33B3">
      <w:pPr>
        <w:ind w:firstLine="567"/>
        <w:rPr>
          <w:color w:val="000000" w:themeColor="text1"/>
          <w:sz w:val="28"/>
          <w:szCs w:val="28"/>
        </w:rPr>
      </w:pPr>
      <w:r w:rsidRPr="009A7A65">
        <w:rPr>
          <w:color w:val="000000" w:themeColor="text1"/>
          <w:sz w:val="28"/>
          <w:szCs w:val="28"/>
        </w:rPr>
        <w:tab/>
        <w:t>не повинен включати положень, що належать до одного й того самого предмета правового регулювання;</w:t>
      </w:r>
    </w:p>
    <w:p w:rsidR="00AA39D3" w:rsidRPr="005F5C8F" w:rsidRDefault="009A7A65" w:rsidP="005F5C8F">
      <w:pPr>
        <w:ind w:firstLine="567"/>
        <w:rPr>
          <w:noProof/>
          <w:lang w:val="ru-RU" w:eastAsia="ru-RU"/>
        </w:rPr>
      </w:pPr>
      <w:r w:rsidRPr="009A7A65">
        <w:rPr>
          <w:color w:val="000000" w:themeColor="text1"/>
          <w:sz w:val="28"/>
          <w:szCs w:val="28"/>
        </w:rPr>
        <w:tab/>
        <w:t>повинен бути внутрішньо узгодженим, мати логічно побудовану структуру.</w:t>
      </w:r>
      <w:r w:rsidRPr="009A7A65">
        <w:rPr>
          <w:noProof/>
          <w:lang w:val="ru-RU" w:eastAsia="ru-RU"/>
        </w:rPr>
        <w:t xml:space="preserve"> </w:t>
      </w:r>
    </w:p>
    <w:p w:rsidR="005F5C8F" w:rsidRPr="005F5C8F" w:rsidRDefault="005F5C8F" w:rsidP="005F5C8F">
      <w:pPr>
        <w:shd w:val="clear" w:color="auto" w:fill="FFFFFF"/>
        <w:spacing w:before="150" w:after="150"/>
        <w:ind w:left="450" w:right="450"/>
        <w:jc w:val="center"/>
        <w:rPr>
          <w:i/>
          <w:color w:val="4E74A2" w:themeColor="accent6" w:themeShade="BF"/>
          <w:sz w:val="28"/>
          <w:u w:val="single"/>
          <w:lang w:val="ru-RU" w:eastAsia="ru-RU"/>
        </w:rPr>
      </w:pPr>
      <w:r w:rsidRPr="005F5C8F">
        <w:rPr>
          <w:b/>
          <w:bCs/>
          <w:i/>
          <w:color w:val="4E74A2" w:themeColor="accent6" w:themeShade="BF"/>
          <w:sz w:val="32"/>
          <w:szCs w:val="28"/>
          <w:u w:val="single"/>
          <w:lang w:val="ru-RU" w:eastAsia="ru-RU"/>
        </w:rPr>
        <w:t>ЗАГАЛЬНІ ПРАВИЛА</w:t>
      </w:r>
      <w:r w:rsidRPr="005F5C8F">
        <w:rPr>
          <w:i/>
          <w:color w:val="4E74A2" w:themeColor="accent6" w:themeShade="BF"/>
          <w:sz w:val="28"/>
          <w:u w:val="single"/>
          <w:lang w:val="ru-RU" w:eastAsia="ru-RU"/>
        </w:rPr>
        <w:t xml:space="preserve"> </w:t>
      </w:r>
    </w:p>
    <w:p w:rsidR="005F5C8F" w:rsidRPr="005F5C8F" w:rsidRDefault="005F5C8F" w:rsidP="005F5C8F">
      <w:pPr>
        <w:shd w:val="clear" w:color="auto" w:fill="FFFFFF"/>
        <w:spacing w:before="150" w:after="150"/>
        <w:ind w:left="450" w:right="450"/>
        <w:jc w:val="center"/>
        <w:rPr>
          <w:i/>
          <w:color w:val="4E74A2" w:themeColor="accent6" w:themeShade="BF"/>
          <w:sz w:val="28"/>
          <w:u w:val="single"/>
          <w:lang w:val="ru-RU" w:eastAsia="ru-RU"/>
        </w:rPr>
      </w:pPr>
      <w:r w:rsidRPr="005F5C8F">
        <w:rPr>
          <w:b/>
          <w:bCs/>
          <w:i/>
          <w:color w:val="4E74A2" w:themeColor="accent6" w:themeShade="BF"/>
          <w:sz w:val="32"/>
          <w:szCs w:val="28"/>
          <w:u w:val="single"/>
          <w:lang w:val="ru-RU" w:eastAsia="ru-RU"/>
        </w:rPr>
        <w:t>оформлення документі</w:t>
      </w:r>
      <w:proofErr w:type="gramStart"/>
      <w:r w:rsidRPr="005F5C8F">
        <w:rPr>
          <w:b/>
          <w:bCs/>
          <w:i/>
          <w:color w:val="4E74A2" w:themeColor="accent6" w:themeShade="BF"/>
          <w:sz w:val="32"/>
          <w:szCs w:val="28"/>
          <w:u w:val="single"/>
          <w:lang w:val="ru-RU" w:eastAsia="ru-RU"/>
        </w:rPr>
        <w:t>в</w:t>
      </w:r>
      <w:proofErr w:type="gramEnd"/>
    </w:p>
    <w:p w:rsidR="005F5C8F" w:rsidRPr="005F5C8F" w:rsidRDefault="005F5C8F" w:rsidP="005F5C8F">
      <w:pPr>
        <w:shd w:val="clear" w:color="auto" w:fill="FFFFFF"/>
        <w:spacing w:after="150"/>
        <w:ind w:firstLine="450"/>
        <w:jc w:val="both"/>
        <w:rPr>
          <w:sz w:val="28"/>
          <w:lang w:val="ru-RU" w:eastAsia="ru-RU"/>
        </w:rPr>
      </w:pPr>
      <w:bookmarkStart w:id="0" w:name="n1143"/>
      <w:bookmarkEnd w:id="0"/>
      <w:r w:rsidRPr="005F5C8F">
        <w:rPr>
          <w:color w:val="333333"/>
          <w:lang w:val="ru-RU" w:eastAsia="ru-RU"/>
        </w:rPr>
        <w:t xml:space="preserve"> </w:t>
      </w:r>
      <w:r w:rsidRPr="005F5C8F">
        <w:rPr>
          <w:sz w:val="28"/>
          <w:lang w:val="ru-RU" w:eastAsia="ru-RU"/>
        </w:rPr>
        <w:t>Для оформлення текстів службових документів використовується гарнітура Times New Roman та шрифт розміром 12-14 друкарських пунктів або 8-12 друкарських пунктів для друкування реквізиту “</w:t>
      </w:r>
      <w:proofErr w:type="gramStart"/>
      <w:r w:rsidRPr="005F5C8F">
        <w:rPr>
          <w:sz w:val="28"/>
          <w:lang w:val="ru-RU" w:eastAsia="ru-RU"/>
        </w:rPr>
        <w:t>Пр</w:t>
      </w:r>
      <w:proofErr w:type="gramEnd"/>
      <w:r w:rsidRPr="005F5C8F">
        <w:rPr>
          <w:sz w:val="28"/>
          <w:lang w:val="ru-RU" w:eastAsia="ru-RU"/>
        </w:rPr>
        <w:t>ізвище виконавця і номер його телефону”, виносок, пояснювальних написів до окремих елементів тексту документа або його реквізитів тощо.</w:t>
      </w:r>
    </w:p>
    <w:p w:rsidR="005F5C8F" w:rsidRPr="005F5C8F" w:rsidRDefault="005F5C8F" w:rsidP="005F5C8F">
      <w:pPr>
        <w:shd w:val="clear" w:color="auto" w:fill="FFFFFF"/>
        <w:spacing w:after="150"/>
        <w:ind w:firstLine="450"/>
        <w:jc w:val="both"/>
        <w:rPr>
          <w:sz w:val="28"/>
          <w:lang w:val="ru-RU" w:eastAsia="ru-RU"/>
        </w:rPr>
      </w:pPr>
      <w:bookmarkStart w:id="1" w:name="n1144"/>
      <w:bookmarkEnd w:id="1"/>
      <w:r w:rsidRPr="005F5C8F">
        <w:rPr>
          <w:sz w:val="28"/>
          <w:lang w:val="ru-RU" w:eastAsia="ru-RU"/>
        </w:rPr>
        <w:t>При оформленні застосовується шрифт:</w:t>
      </w:r>
    </w:p>
    <w:p w:rsidR="005F5C8F" w:rsidRPr="005F5C8F" w:rsidRDefault="005F5C8F" w:rsidP="005F5C8F">
      <w:pPr>
        <w:shd w:val="clear" w:color="auto" w:fill="FFFFFF"/>
        <w:spacing w:after="150"/>
        <w:ind w:firstLine="450"/>
        <w:jc w:val="both"/>
        <w:rPr>
          <w:sz w:val="28"/>
          <w:lang w:val="ru-RU" w:eastAsia="ru-RU"/>
        </w:rPr>
      </w:pPr>
      <w:bookmarkStart w:id="2" w:name="n1145"/>
      <w:bookmarkEnd w:id="2"/>
      <w:r w:rsidRPr="005F5C8F">
        <w:rPr>
          <w:b/>
          <w:sz w:val="28"/>
          <w:lang w:val="ru-RU" w:eastAsia="ru-RU"/>
        </w:rPr>
        <w:t>напівжирний шрифт</w:t>
      </w:r>
      <w:r w:rsidRPr="005F5C8F">
        <w:rPr>
          <w:sz w:val="28"/>
          <w:lang w:val="ru-RU" w:eastAsia="ru-RU"/>
        </w:rPr>
        <w:t xml:space="preserve"> </w:t>
      </w:r>
      <w:proofErr w:type="gramStart"/>
      <w:r w:rsidRPr="005F5C8F">
        <w:rPr>
          <w:sz w:val="28"/>
          <w:lang w:val="ru-RU" w:eastAsia="ru-RU"/>
        </w:rPr>
        <w:t>великими</w:t>
      </w:r>
      <w:proofErr w:type="gramEnd"/>
      <w:r w:rsidRPr="005F5C8F">
        <w:rPr>
          <w:sz w:val="28"/>
          <w:lang w:val="ru-RU" w:eastAsia="ru-RU"/>
        </w:rPr>
        <w:t xml:space="preserve"> літерами - для назви виду документа;</w:t>
      </w:r>
    </w:p>
    <w:p w:rsidR="005F5C8F" w:rsidRPr="005F5C8F" w:rsidRDefault="005F5C8F" w:rsidP="005F5C8F">
      <w:pPr>
        <w:shd w:val="clear" w:color="auto" w:fill="FFFFFF"/>
        <w:spacing w:after="150"/>
        <w:ind w:firstLine="450"/>
        <w:jc w:val="both"/>
        <w:rPr>
          <w:sz w:val="28"/>
          <w:lang w:val="ru-RU" w:eastAsia="ru-RU"/>
        </w:rPr>
      </w:pPr>
      <w:bookmarkStart w:id="3" w:name="n1146"/>
      <w:bookmarkEnd w:id="3"/>
      <w:r w:rsidRPr="005F5C8F">
        <w:rPr>
          <w:b/>
          <w:sz w:val="28"/>
          <w:lang w:val="ru-RU" w:eastAsia="ru-RU"/>
        </w:rPr>
        <w:t xml:space="preserve">напівжирний </w:t>
      </w:r>
      <w:r w:rsidRPr="005F5C8F">
        <w:rPr>
          <w:sz w:val="28"/>
          <w:lang w:val="ru-RU" w:eastAsia="ru-RU"/>
        </w:rPr>
        <w:t>(прямий або курсив) - для заголовкі</w:t>
      </w:r>
      <w:proofErr w:type="gramStart"/>
      <w:r w:rsidRPr="005F5C8F">
        <w:rPr>
          <w:sz w:val="28"/>
          <w:lang w:val="ru-RU" w:eastAsia="ru-RU"/>
        </w:rPr>
        <w:t>в</w:t>
      </w:r>
      <w:proofErr w:type="gramEnd"/>
      <w:r w:rsidRPr="005F5C8F">
        <w:rPr>
          <w:sz w:val="28"/>
          <w:lang w:val="ru-RU" w:eastAsia="ru-RU"/>
        </w:rPr>
        <w:t xml:space="preserve"> та короткого змісту документа.</w:t>
      </w:r>
    </w:p>
    <w:p w:rsidR="005F5C8F" w:rsidRPr="005F5C8F" w:rsidRDefault="005F5C8F" w:rsidP="005F5C8F">
      <w:pPr>
        <w:shd w:val="clear" w:color="auto" w:fill="FFFFFF"/>
        <w:spacing w:after="150"/>
        <w:ind w:firstLine="450"/>
        <w:jc w:val="both"/>
        <w:rPr>
          <w:sz w:val="28"/>
          <w:lang w:val="ru-RU" w:eastAsia="ru-RU"/>
        </w:rPr>
      </w:pPr>
      <w:bookmarkStart w:id="4" w:name="n1147"/>
      <w:bookmarkEnd w:id="4"/>
      <w:r w:rsidRPr="005F5C8F">
        <w:rPr>
          <w:sz w:val="28"/>
          <w:lang w:val="ru-RU" w:eastAsia="ru-RU"/>
        </w:rPr>
        <w:t xml:space="preserve">При оформленні текстів </w:t>
      </w:r>
      <w:proofErr w:type="gramStart"/>
      <w:r w:rsidRPr="005F5C8F">
        <w:rPr>
          <w:sz w:val="28"/>
          <w:lang w:val="ru-RU" w:eastAsia="ru-RU"/>
        </w:rPr>
        <w:t>м</w:t>
      </w:r>
      <w:proofErr w:type="gramEnd"/>
      <w:r w:rsidRPr="005F5C8F">
        <w:rPr>
          <w:sz w:val="28"/>
          <w:lang w:val="ru-RU" w:eastAsia="ru-RU"/>
        </w:rPr>
        <w:t xml:space="preserve">іжрядковий </w:t>
      </w:r>
      <w:r w:rsidRPr="005F5C8F">
        <w:rPr>
          <w:b/>
          <w:sz w:val="28"/>
          <w:lang w:val="ru-RU" w:eastAsia="ru-RU"/>
        </w:rPr>
        <w:t xml:space="preserve">інтервал </w:t>
      </w:r>
      <w:r w:rsidRPr="005F5C8F">
        <w:rPr>
          <w:sz w:val="28"/>
          <w:lang w:val="ru-RU" w:eastAsia="ru-RU"/>
        </w:rPr>
        <w:t>повинен становити:</w:t>
      </w:r>
    </w:p>
    <w:p w:rsidR="005F5C8F" w:rsidRPr="005F5C8F" w:rsidRDefault="005F5C8F" w:rsidP="005F5C8F">
      <w:pPr>
        <w:shd w:val="clear" w:color="auto" w:fill="FFFFFF"/>
        <w:spacing w:after="150"/>
        <w:ind w:firstLine="450"/>
        <w:jc w:val="both"/>
        <w:rPr>
          <w:sz w:val="28"/>
          <w:lang w:val="ru-RU" w:eastAsia="ru-RU"/>
        </w:rPr>
      </w:pPr>
      <w:bookmarkStart w:id="5" w:name="n1148"/>
      <w:bookmarkEnd w:id="5"/>
      <w:r w:rsidRPr="005F5C8F">
        <w:rPr>
          <w:sz w:val="28"/>
          <w:lang w:val="ru-RU" w:eastAsia="ru-RU"/>
        </w:rPr>
        <w:t xml:space="preserve">1 - для складових тексту документа, реквізиту “Додаток” та посилання на документ, що став </w:t>
      </w:r>
      <w:proofErr w:type="gramStart"/>
      <w:r w:rsidRPr="005F5C8F">
        <w:rPr>
          <w:sz w:val="28"/>
          <w:lang w:val="ru-RU" w:eastAsia="ru-RU"/>
        </w:rPr>
        <w:t>п</w:t>
      </w:r>
      <w:proofErr w:type="gramEnd"/>
      <w:r w:rsidRPr="005F5C8F">
        <w:rPr>
          <w:sz w:val="28"/>
          <w:lang w:val="ru-RU" w:eastAsia="ru-RU"/>
        </w:rPr>
        <w:t>ідставою для підготовки (видання) поточного документа;</w:t>
      </w:r>
    </w:p>
    <w:p w:rsidR="005F5C8F" w:rsidRPr="005F5C8F" w:rsidRDefault="005F5C8F" w:rsidP="005F5C8F">
      <w:pPr>
        <w:shd w:val="clear" w:color="auto" w:fill="FFFFFF"/>
        <w:spacing w:after="150"/>
        <w:ind w:firstLine="450"/>
        <w:jc w:val="both"/>
        <w:rPr>
          <w:sz w:val="28"/>
          <w:lang w:val="ru-RU" w:eastAsia="ru-RU"/>
        </w:rPr>
      </w:pPr>
      <w:bookmarkStart w:id="6" w:name="n1149"/>
      <w:bookmarkEnd w:id="6"/>
      <w:r w:rsidRPr="005F5C8F">
        <w:rPr>
          <w:sz w:val="28"/>
          <w:lang w:val="ru-RU" w:eastAsia="ru-RU"/>
        </w:rPr>
        <w:t>1,5 - для складових частин реквізитів “Адресат” та “Гриф затвердження”;</w:t>
      </w:r>
    </w:p>
    <w:p w:rsidR="005F5C8F" w:rsidRPr="005F5C8F" w:rsidRDefault="005F5C8F" w:rsidP="005F5C8F">
      <w:pPr>
        <w:shd w:val="clear" w:color="auto" w:fill="FFFFFF"/>
        <w:spacing w:after="150"/>
        <w:ind w:firstLine="450"/>
        <w:jc w:val="both"/>
        <w:rPr>
          <w:sz w:val="28"/>
          <w:lang w:val="ru-RU" w:eastAsia="ru-RU"/>
        </w:rPr>
      </w:pPr>
      <w:bookmarkStart w:id="7" w:name="n1150"/>
      <w:bookmarkEnd w:id="7"/>
      <w:r w:rsidRPr="005F5C8F">
        <w:rPr>
          <w:sz w:val="28"/>
          <w:lang w:val="ru-RU" w:eastAsia="ru-RU"/>
        </w:rPr>
        <w:t xml:space="preserve">1,5-3 - </w:t>
      </w:r>
      <w:proofErr w:type="gramStart"/>
      <w:r w:rsidRPr="005F5C8F">
        <w:rPr>
          <w:sz w:val="28"/>
          <w:lang w:val="ru-RU" w:eastAsia="ru-RU"/>
        </w:rPr>
        <w:t>для</w:t>
      </w:r>
      <w:proofErr w:type="gramEnd"/>
      <w:r w:rsidRPr="005F5C8F">
        <w:rPr>
          <w:sz w:val="28"/>
          <w:lang w:val="ru-RU" w:eastAsia="ru-RU"/>
        </w:rPr>
        <w:t xml:space="preserve"> відокремлення реквізиті</w:t>
      </w:r>
      <w:proofErr w:type="gramStart"/>
      <w:r w:rsidRPr="005F5C8F">
        <w:rPr>
          <w:sz w:val="28"/>
          <w:lang w:val="ru-RU" w:eastAsia="ru-RU"/>
        </w:rPr>
        <w:t>в</w:t>
      </w:r>
      <w:proofErr w:type="gramEnd"/>
      <w:r w:rsidRPr="005F5C8F">
        <w:rPr>
          <w:sz w:val="28"/>
          <w:lang w:val="ru-RU" w:eastAsia="ru-RU"/>
        </w:rPr>
        <w:t xml:space="preserve"> документа один від одного.</w:t>
      </w:r>
    </w:p>
    <w:p w:rsidR="005F5C8F" w:rsidRPr="005F5C8F" w:rsidRDefault="005F5C8F" w:rsidP="005F5C8F">
      <w:pPr>
        <w:shd w:val="clear" w:color="auto" w:fill="FFFFFF"/>
        <w:spacing w:after="150"/>
        <w:ind w:firstLine="450"/>
        <w:jc w:val="both"/>
        <w:rPr>
          <w:sz w:val="28"/>
          <w:lang w:val="ru-RU" w:eastAsia="ru-RU"/>
        </w:rPr>
      </w:pPr>
      <w:bookmarkStart w:id="8" w:name="n1151"/>
      <w:bookmarkEnd w:id="8"/>
      <w:r w:rsidRPr="005F5C8F">
        <w:rPr>
          <w:sz w:val="28"/>
          <w:lang w:val="ru-RU" w:eastAsia="ru-RU"/>
        </w:rPr>
        <w:t xml:space="preserve">Власне ім’я та </w:t>
      </w:r>
      <w:proofErr w:type="gramStart"/>
      <w:r w:rsidRPr="005F5C8F">
        <w:rPr>
          <w:sz w:val="28"/>
          <w:lang w:val="ru-RU" w:eastAsia="ru-RU"/>
        </w:rPr>
        <w:t>пр</w:t>
      </w:r>
      <w:proofErr w:type="gramEnd"/>
      <w:r w:rsidRPr="005F5C8F">
        <w:rPr>
          <w:sz w:val="28"/>
          <w:lang w:val="ru-RU" w:eastAsia="ru-RU"/>
        </w:rPr>
        <w:t>ізвище в реквізиті “Підпис” розміщується на рівні останнього рядка назви посади.</w:t>
      </w:r>
    </w:p>
    <w:p w:rsidR="005F5C8F" w:rsidRPr="005F5C8F" w:rsidRDefault="005F5C8F" w:rsidP="005F5C8F">
      <w:pPr>
        <w:shd w:val="clear" w:color="auto" w:fill="FFFFFF"/>
        <w:spacing w:after="150"/>
        <w:ind w:firstLine="450"/>
        <w:jc w:val="both"/>
        <w:rPr>
          <w:sz w:val="28"/>
          <w:lang w:val="ru-RU" w:eastAsia="ru-RU"/>
        </w:rPr>
      </w:pPr>
      <w:bookmarkStart w:id="9" w:name="n1516"/>
      <w:bookmarkStart w:id="10" w:name="n1152"/>
      <w:bookmarkEnd w:id="9"/>
      <w:bookmarkEnd w:id="10"/>
      <w:r w:rsidRPr="005F5C8F">
        <w:rPr>
          <w:sz w:val="28"/>
          <w:lang w:val="ru-RU" w:eastAsia="ru-RU"/>
        </w:rPr>
        <w:t>Максимальна довжина рядка багаторядкових реквізитів (</w:t>
      </w:r>
      <w:proofErr w:type="gramStart"/>
      <w:r w:rsidRPr="005F5C8F">
        <w:rPr>
          <w:sz w:val="28"/>
          <w:lang w:val="ru-RU" w:eastAsia="ru-RU"/>
        </w:rPr>
        <w:t>кр</w:t>
      </w:r>
      <w:proofErr w:type="gramEnd"/>
      <w:r w:rsidRPr="005F5C8F">
        <w:rPr>
          <w:sz w:val="28"/>
          <w:lang w:val="ru-RU" w:eastAsia="ru-RU"/>
        </w:rPr>
        <w:t>ім реквізиту тексту) - 73 міліметри (28 друкованих знаків).</w:t>
      </w:r>
    </w:p>
    <w:p w:rsidR="005F5C8F" w:rsidRPr="005F5C8F" w:rsidRDefault="005F5C8F" w:rsidP="005F5C8F">
      <w:pPr>
        <w:shd w:val="clear" w:color="auto" w:fill="FFFFFF"/>
        <w:spacing w:after="150"/>
        <w:ind w:firstLine="450"/>
        <w:jc w:val="both"/>
        <w:rPr>
          <w:sz w:val="28"/>
          <w:lang w:val="ru-RU" w:eastAsia="ru-RU"/>
        </w:rPr>
      </w:pPr>
      <w:bookmarkStart w:id="11" w:name="n1153"/>
      <w:bookmarkEnd w:id="11"/>
      <w:r w:rsidRPr="005F5C8F">
        <w:rPr>
          <w:sz w:val="28"/>
          <w:lang w:val="ru-RU" w:eastAsia="ru-RU"/>
        </w:rPr>
        <w:t>Якщо короткий змі</w:t>
      </w:r>
      <w:proofErr w:type="gramStart"/>
      <w:r w:rsidRPr="005F5C8F">
        <w:rPr>
          <w:sz w:val="28"/>
          <w:lang w:val="ru-RU" w:eastAsia="ru-RU"/>
        </w:rPr>
        <w:t>ст</w:t>
      </w:r>
      <w:proofErr w:type="gramEnd"/>
      <w:r w:rsidRPr="005F5C8F">
        <w:rPr>
          <w:sz w:val="28"/>
          <w:lang w:val="ru-RU" w:eastAsia="ru-RU"/>
        </w:rPr>
        <w:t xml:space="preserve"> до тексту перевищує 150 знаків (п’ять рядків), його дозволяється продовжувати до межі правого поля. Крапка </w:t>
      </w:r>
      <w:proofErr w:type="gramStart"/>
      <w:r w:rsidRPr="005F5C8F">
        <w:rPr>
          <w:sz w:val="28"/>
          <w:lang w:val="ru-RU" w:eastAsia="ru-RU"/>
        </w:rPr>
        <w:t>в</w:t>
      </w:r>
      <w:proofErr w:type="gramEnd"/>
      <w:r w:rsidRPr="005F5C8F">
        <w:rPr>
          <w:sz w:val="28"/>
          <w:lang w:val="ru-RU" w:eastAsia="ru-RU"/>
        </w:rPr>
        <w:t xml:space="preserve"> кінці заголовка не ставиться.</w:t>
      </w:r>
    </w:p>
    <w:p w:rsidR="005F5C8F" w:rsidRPr="005F5C8F" w:rsidRDefault="005F5C8F" w:rsidP="005F5C8F">
      <w:pPr>
        <w:shd w:val="clear" w:color="auto" w:fill="FFFFFF"/>
        <w:spacing w:after="150"/>
        <w:ind w:firstLine="450"/>
        <w:jc w:val="both"/>
        <w:rPr>
          <w:sz w:val="28"/>
          <w:lang w:val="ru-RU" w:eastAsia="ru-RU"/>
        </w:rPr>
      </w:pPr>
      <w:bookmarkStart w:id="12" w:name="n1154"/>
      <w:bookmarkEnd w:id="12"/>
      <w:r w:rsidRPr="005F5C8F">
        <w:rPr>
          <w:sz w:val="28"/>
          <w:lang w:val="ru-RU" w:eastAsia="ru-RU"/>
        </w:rPr>
        <w:t xml:space="preserve">При оформленні документів </w:t>
      </w:r>
      <w:proofErr w:type="gramStart"/>
      <w:r w:rsidRPr="005F5C8F">
        <w:rPr>
          <w:sz w:val="28"/>
          <w:lang w:val="ru-RU" w:eastAsia="ru-RU"/>
        </w:rPr>
        <w:t>в</w:t>
      </w:r>
      <w:proofErr w:type="gramEnd"/>
      <w:r w:rsidRPr="005F5C8F">
        <w:rPr>
          <w:sz w:val="28"/>
          <w:lang w:val="ru-RU" w:eastAsia="ru-RU"/>
        </w:rPr>
        <w:t>ідступ від межі лівого поля документа становить:</w:t>
      </w:r>
    </w:p>
    <w:p w:rsidR="005F5C8F" w:rsidRPr="005F5C8F" w:rsidRDefault="005F5C8F" w:rsidP="005F5C8F">
      <w:pPr>
        <w:shd w:val="clear" w:color="auto" w:fill="FFFFFF"/>
        <w:spacing w:after="150"/>
        <w:ind w:firstLine="450"/>
        <w:jc w:val="both"/>
        <w:rPr>
          <w:sz w:val="28"/>
          <w:lang w:val="ru-RU" w:eastAsia="ru-RU"/>
        </w:rPr>
      </w:pPr>
      <w:bookmarkStart w:id="13" w:name="n1155"/>
      <w:bookmarkEnd w:id="13"/>
      <w:r w:rsidRPr="005F5C8F">
        <w:rPr>
          <w:sz w:val="28"/>
          <w:lang w:val="ru-RU" w:eastAsia="ru-RU"/>
        </w:rPr>
        <w:t xml:space="preserve">125 міліметрів - для ім’я та </w:t>
      </w:r>
      <w:proofErr w:type="gramStart"/>
      <w:r w:rsidRPr="005F5C8F">
        <w:rPr>
          <w:sz w:val="28"/>
          <w:lang w:val="ru-RU" w:eastAsia="ru-RU"/>
        </w:rPr>
        <w:t>пр</w:t>
      </w:r>
      <w:proofErr w:type="gramEnd"/>
      <w:r w:rsidRPr="005F5C8F">
        <w:rPr>
          <w:sz w:val="28"/>
          <w:lang w:val="ru-RU" w:eastAsia="ru-RU"/>
        </w:rPr>
        <w:t>ізвища реквізиту “Підпис”;</w:t>
      </w:r>
    </w:p>
    <w:p w:rsidR="005F5C8F" w:rsidRPr="005F5C8F" w:rsidRDefault="005F5C8F" w:rsidP="005F5C8F">
      <w:pPr>
        <w:shd w:val="clear" w:color="auto" w:fill="FFFFFF"/>
        <w:spacing w:after="150"/>
        <w:ind w:firstLine="450"/>
        <w:jc w:val="both"/>
        <w:rPr>
          <w:sz w:val="28"/>
          <w:lang w:val="ru-RU" w:eastAsia="ru-RU"/>
        </w:rPr>
      </w:pPr>
      <w:bookmarkStart w:id="14" w:name="n1156"/>
      <w:bookmarkEnd w:id="14"/>
      <w:r w:rsidRPr="005F5C8F">
        <w:rPr>
          <w:sz w:val="28"/>
          <w:lang w:val="ru-RU" w:eastAsia="ru-RU"/>
        </w:rPr>
        <w:t>100 міліметрів - для реквізита “Гриф затвердження”;</w:t>
      </w:r>
    </w:p>
    <w:p w:rsidR="005F5C8F" w:rsidRPr="005F5C8F" w:rsidRDefault="005F5C8F" w:rsidP="005F5C8F">
      <w:pPr>
        <w:shd w:val="clear" w:color="auto" w:fill="FFFFFF"/>
        <w:spacing w:after="150"/>
        <w:ind w:firstLine="450"/>
        <w:jc w:val="both"/>
        <w:rPr>
          <w:sz w:val="28"/>
          <w:lang w:val="ru-RU" w:eastAsia="ru-RU"/>
        </w:rPr>
      </w:pPr>
      <w:bookmarkStart w:id="15" w:name="n1157"/>
      <w:bookmarkEnd w:id="15"/>
      <w:r w:rsidRPr="005F5C8F">
        <w:rPr>
          <w:sz w:val="28"/>
          <w:lang w:val="ru-RU" w:eastAsia="ru-RU"/>
        </w:rPr>
        <w:t>90 міліметрів - для реквізиту “Адресат”;</w:t>
      </w:r>
    </w:p>
    <w:p w:rsidR="005F5C8F" w:rsidRPr="005F5C8F" w:rsidRDefault="005F5C8F" w:rsidP="005F5C8F">
      <w:pPr>
        <w:shd w:val="clear" w:color="auto" w:fill="FFFFFF"/>
        <w:spacing w:after="150"/>
        <w:ind w:firstLine="450"/>
        <w:jc w:val="both"/>
        <w:rPr>
          <w:sz w:val="28"/>
          <w:lang w:val="ru-RU" w:eastAsia="ru-RU"/>
        </w:rPr>
      </w:pPr>
      <w:bookmarkStart w:id="16" w:name="n1158"/>
      <w:bookmarkEnd w:id="16"/>
      <w:r w:rsidRPr="005F5C8F">
        <w:rPr>
          <w:sz w:val="28"/>
          <w:lang w:val="ru-RU" w:eastAsia="ru-RU"/>
        </w:rPr>
        <w:t xml:space="preserve">10 міліметрів </w:t>
      </w:r>
      <w:proofErr w:type="gramStart"/>
      <w:r w:rsidRPr="005F5C8F">
        <w:rPr>
          <w:sz w:val="28"/>
          <w:lang w:val="ru-RU" w:eastAsia="ru-RU"/>
        </w:rPr>
        <w:t>для</w:t>
      </w:r>
      <w:proofErr w:type="gramEnd"/>
      <w:r w:rsidRPr="005F5C8F">
        <w:rPr>
          <w:sz w:val="28"/>
          <w:lang w:val="ru-RU" w:eastAsia="ru-RU"/>
        </w:rPr>
        <w:t xml:space="preserve"> абзаців у тексті;</w:t>
      </w:r>
    </w:p>
    <w:p w:rsidR="005F5C8F" w:rsidRPr="005F5C8F" w:rsidRDefault="005F5C8F" w:rsidP="005F5C8F">
      <w:pPr>
        <w:shd w:val="clear" w:color="auto" w:fill="FFFFFF"/>
        <w:spacing w:after="150"/>
        <w:ind w:firstLine="450"/>
        <w:jc w:val="both"/>
        <w:rPr>
          <w:sz w:val="28"/>
          <w:lang w:val="ru-RU" w:eastAsia="ru-RU"/>
        </w:rPr>
      </w:pPr>
      <w:bookmarkStart w:id="17" w:name="n1515"/>
      <w:bookmarkStart w:id="18" w:name="n1159"/>
      <w:bookmarkEnd w:id="17"/>
      <w:bookmarkEnd w:id="18"/>
      <w:r w:rsidRPr="005F5C8F">
        <w:rPr>
          <w:sz w:val="28"/>
          <w:lang w:val="ru-RU" w:eastAsia="ru-RU"/>
        </w:rPr>
        <w:t>0 міліметрі</w:t>
      </w:r>
      <w:proofErr w:type="gramStart"/>
      <w:r w:rsidRPr="005F5C8F">
        <w:rPr>
          <w:sz w:val="28"/>
          <w:lang w:val="ru-RU" w:eastAsia="ru-RU"/>
        </w:rPr>
        <w:t>в</w:t>
      </w:r>
      <w:proofErr w:type="gramEnd"/>
      <w:r w:rsidRPr="005F5C8F">
        <w:rPr>
          <w:sz w:val="28"/>
          <w:lang w:val="ru-RU" w:eastAsia="ru-RU"/>
        </w:rPr>
        <w:t>:</w:t>
      </w:r>
      <w:bookmarkStart w:id="19" w:name="n1517"/>
      <w:bookmarkStart w:id="20" w:name="n1519"/>
      <w:bookmarkEnd w:id="19"/>
      <w:bookmarkEnd w:id="20"/>
      <w:r w:rsidR="00E264C6">
        <w:rPr>
          <w:sz w:val="28"/>
          <w:lang w:val="ru-RU" w:eastAsia="ru-RU"/>
        </w:rPr>
        <w:t xml:space="preserve"> </w:t>
      </w:r>
      <w:proofErr w:type="gramStart"/>
      <w:r w:rsidRPr="005F5C8F">
        <w:rPr>
          <w:sz w:val="28"/>
          <w:lang w:val="ru-RU" w:eastAsia="ru-RU"/>
        </w:rPr>
        <w:t>для</w:t>
      </w:r>
      <w:proofErr w:type="gramEnd"/>
      <w:r w:rsidRPr="005F5C8F">
        <w:rPr>
          <w:sz w:val="28"/>
          <w:lang w:val="ru-RU" w:eastAsia="ru-RU"/>
        </w:rPr>
        <w:t xml:space="preserve"> слів: “СЛУХАЛИ”, “ВИСТУПИЛИ”, “ВИРІШИЛИ”, “УХВАЛИЛИ”, “НАКАЗУЮ”, “ЗОБОВ’ЯЗУЮ”;</w:t>
      </w:r>
      <w:bookmarkStart w:id="21" w:name="n1521"/>
      <w:bookmarkEnd w:id="21"/>
    </w:p>
    <w:p w:rsidR="00E264C6" w:rsidRDefault="005F5C8F" w:rsidP="005F5C8F">
      <w:pPr>
        <w:shd w:val="clear" w:color="auto" w:fill="FFFFFF"/>
        <w:spacing w:after="150"/>
        <w:ind w:firstLine="450"/>
        <w:jc w:val="both"/>
        <w:rPr>
          <w:sz w:val="28"/>
          <w:lang w:val="ru-RU" w:eastAsia="ru-RU"/>
        </w:rPr>
      </w:pPr>
      <w:bookmarkStart w:id="22" w:name="n1520"/>
      <w:bookmarkEnd w:id="22"/>
      <w:r w:rsidRPr="005F5C8F">
        <w:rPr>
          <w:sz w:val="28"/>
          <w:lang w:val="ru-RU" w:eastAsia="ru-RU"/>
        </w:rPr>
        <w:t>для реквізитів: “Дата документа”, “Короткий змі</w:t>
      </w:r>
      <w:proofErr w:type="gramStart"/>
      <w:r w:rsidRPr="005F5C8F">
        <w:rPr>
          <w:sz w:val="28"/>
          <w:lang w:val="ru-RU" w:eastAsia="ru-RU"/>
        </w:rPr>
        <w:t>ст</w:t>
      </w:r>
      <w:proofErr w:type="gramEnd"/>
      <w:r w:rsidRPr="005F5C8F">
        <w:rPr>
          <w:sz w:val="28"/>
          <w:lang w:val="ru-RU" w:eastAsia="ru-RU"/>
        </w:rPr>
        <w:t xml:space="preserve"> документа”, “Текст” (без абзаців), “Відмітка про наявність додатків”, “Прізвище виконавця і номер його телефону”, “Відмітка про виконання документа і надсилання його до справи”, слово “Додаток”, реквізити “Додаток” та слово “Підстава” запису про посилання на документ, що став підставою для підготовки (видання) поточного документа, найменування посади у реквізиті “</w:t>
      </w:r>
      <w:proofErr w:type="gramStart"/>
      <w:r w:rsidRPr="005F5C8F">
        <w:rPr>
          <w:sz w:val="28"/>
          <w:lang w:val="ru-RU" w:eastAsia="ru-RU"/>
        </w:rPr>
        <w:t>П</w:t>
      </w:r>
      <w:proofErr w:type="gramEnd"/>
      <w:r w:rsidRPr="005F5C8F">
        <w:rPr>
          <w:sz w:val="28"/>
          <w:lang w:val="ru-RU" w:eastAsia="ru-RU"/>
        </w:rPr>
        <w:t>ідпис”, засвідчувального напису “Згідно з оригіналом” та для першого реквізита “Гриф затвердження”, якщо їх в документі два.”;</w:t>
      </w:r>
      <w:bookmarkStart w:id="23" w:name="n1518"/>
      <w:bookmarkStart w:id="24" w:name="n1160"/>
      <w:bookmarkEnd w:id="23"/>
      <w:bookmarkEnd w:id="24"/>
    </w:p>
    <w:p w:rsidR="00E264C6" w:rsidRDefault="00E264C6" w:rsidP="005F5C8F">
      <w:pPr>
        <w:shd w:val="clear" w:color="auto" w:fill="FFFFFF"/>
        <w:spacing w:after="150"/>
        <w:ind w:firstLine="450"/>
        <w:jc w:val="both"/>
        <w:rPr>
          <w:sz w:val="28"/>
          <w:lang w:val="ru-RU" w:eastAsia="ru-RU"/>
        </w:rPr>
      </w:pPr>
    </w:p>
    <w:p w:rsidR="005F5C8F" w:rsidRPr="005F5C8F" w:rsidRDefault="005F5C8F" w:rsidP="005F5C8F">
      <w:pPr>
        <w:shd w:val="clear" w:color="auto" w:fill="FFFFFF"/>
        <w:spacing w:after="150"/>
        <w:ind w:firstLine="450"/>
        <w:jc w:val="both"/>
        <w:rPr>
          <w:sz w:val="28"/>
          <w:lang w:val="ru-RU" w:eastAsia="ru-RU"/>
        </w:rPr>
      </w:pPr>
      <w:r w:rsidRPr="005F5C8F">
        <w:rPr>
          <w:sz w:val="28"/>
          <w:lang w:val="ru-RU" w:eastAsia="ru-RU"/>
        </w:rPr>
        <w:t xml:space="preserve"> </w:t>
      </w:r>
      <w:proofErr w:type="gramStart"/>
      <w:r w:rsidRPr="005F5C8F">
        <w:rPr>
          <w:sz w:val="28"/>
          <w:lang w:val="ru-RU" w:eastAsia="ru-RU"/>
        </w:rPr>
        <w:t>П</w:t>
      </w:r>
      <w:proofErr w:type="gramEnd"/>
      <w:r w:rsidRPr="005F5C8F">
        <w:rPr>
          <w:sz w:val="28"/>
          <w:lang w:val="ru-RU" w:eastAsia="ru-RU"/>
        </w:rPr>
        <w:t>ід час оформлення документів (додатків до них) на двох і більше сторінках друга та наступні сторінки повинні бути пронумеровані.</w:t>
      </w:r>
    </w:p>
    <w:p w:rsidR="005F5C8F" w:rsidRPr="00E264C6" w:rsidRDefault="005F5C8F" w:rsidP="00E264C6">
      <w:pPr>
        <w:shd w:val="clear" w:color="auto" w:fill="FFFFFF"/>
        <w:spacing w:after="150"/>
        <w:ind w:firstLine="450"/>
        <w:jc w:val="both"/>
        <w:rPr>
          <w:sz w:val="28"/>
          <w:lang w:val="ru-RU" w:eastAsia="ru-RU"/>
        </w:rPr>
      </w:pPr>
      <w:bookmarkStart w:id="25" w:name="n1161"/>
      <w:bookmarkEnd w:id="25"/>
      <w:r w:rsidRPr="005F5C8F">
        <w:rPr>
          <w:sz w:val="28"/>
          <w:lang w:val="ru-RU" w:eastAsia="ru-RU"/>
        </w:rPr>
        <w:t xml:space="preserve">Номери сторінок ставляться посередині верхнього поля сторінки арабськими цифрами без зазначення слова “сторінка” та розділових знаків. Перша сторінка не нумерується ні в документі, ні в </w:t>
      </w:r>
      <w:proofErr w:type="gramStart"/>
      <w:r w:rsidRPr="005F5C8F">
        <w:rPr>
          <w:sz w:val="28"/>
          <w:lang w:val="ru-RU" w:eastAsia="ru-RU"/>
        </w:rPr>
        <w:t>кожному</w:t>
      </w:r>
      <w:proofErr w:type="gramEnd"/>
      <w:r w:rsidRPr="005F5C8F">
        <w:rPr>
          <w:sz w:val="28"/>
          <w:lang w:val="ru-RU" w:eastAsia="ru-RU"/>
        </w:rPr>
        <w:t xml:space="preserve"> з додатків. Документ і кожен з додатків мають окрему нумерацію.</w:t>
      </w:r>
      <w:bookmarkStart w:id="26" w:name="n1162"/>
      <w:bookmarkEnd w:id="26"/>
    </w:p>
    <w:p w:rsidR="008859C9" w:rsidRPr="00E9267E" w:rsidRDefault="00E6460E" w:rsidP="002C33B3">
      <w:pPr>
        <w:pStyle w:val="a3"/>
        <w:numPr>
          <w:ilvl w:val="0"/>
          <w:numId w:val="3"/>
        </w:numPr>
        <w:spacing w:line="240" w:lineRule="auto"/>
        <w:ind w:left="567" w:right="118" w:firstLine="0"/>
        <w:jc w:val="center"/>
        <w:rPr>
          <w:rFonts w:ascii="Times New Roman" w:hAnsi="Times New Roman"/>
          <w:b/>
          <w:noProof/>
          <w:color w:val="0070C0"/>
          <w:sz w:val="32"/>
          <w:lang w:val="ru-RU" w:eastAsia="ru-RU"/>
          <w14:textOutline w14:w="9525" w14:cap="rnd" w14:cmpd="sng" w14:algn="ctr">
            <w14:solidFill>
              <w14:srgbClr w14:val="9966FF"/>
            </w14:solidFill>
            <w14:prstDash w14:val="solid"/>
            <w14:bevel/>
          </w14:textOutline>
        </w:rPr>
      </w:pPr>
      <w:r w:rsidRPr="008859C9">
        <w:rPr>
          <w:rFonts w:ascii="Times New Roman" w:hAnsi="Times New Roman"/>
          <w:b/>
          <w:noProof/>
          <w:color w:val="0070C0"/>
          <w:sz w:val="32"/>
          <w:lang w:val="ru-RU" w:eastAsia="ru-RU"/>
          <w14:textOutline w14:w="9525" w14:cap="rnd" w14:cmpd="sng" w14:algn="ctr">
            <w14:solidFill>
              <w14:srgbClr w14:val="9966FF"/>
            </w14:solidFill>
            <w14:prstDash w14:val="solid"/>
            <w14:bevel/>
          </w14:textOutline>
        </w:rPr>
        <w:t>Розпорядчий документ повинен містити реквізити та заголовок, а також такі структурні складові:</w:t>
      </w:r>
    </w:p>
    <w:p w:rsidR="00E6460E" w:rsidRPr="008859C9" w:rsidRDefault="00E6460E" w:rsidP="00D06C5E">
      <w:pPr>
        <w:spacing w:after="240"/>
        <w:ind w:left="567" w:right="118"/>
        <w:jc w:val="both"/>
        <w:rPr>
          <w:noProof/>
          <w:sz w:val="28"/>
          <w:lang w:val="ru-RU" w:eastAsia="ru-RU"/>
        </w:rPr>
      </w:pPr>
      <w:proofErr w:type="gramStart"/>
      <w:r w:rsidRPr="008859C9">
        <w:rPr>
          <w:noProof/>
          <w:sz w:val="28"/>
          <w:lang w:val="ru-RU" w:eastAsia="ru-RU"/>
        </w:rPr>
        <w:t>•</w:t>
      </w:r>
      <w:r w:rsidRPr="008859C9">
        <w:rPr>
          <w:noProof/>
          <w:sz w:val="28"/>
          <w:lang w:val="ru-RU" w:eastAsia="ru-RU"/>
        </w:rPr>
        <w:tab/>
      </w:r>
      <w:r w:rsidR="009E6110" w:rsidRPr="008859C9">
        <w:rPr>
          <w:noProof/>
          <w:sz w:val="28"/>
          <w:lang w:val="ru-RU" w:eastAsia="ru-RU"/>
        </w:rPr>
        <w:t>преамбулу</w:t>
      </w:r>
      <w:r w:rsidR="002C33B3">
        <w:rPr>
          <w:noProof/>
          <w:sz w:val="28"/>
          <w:lang w:val="ru-RU" w:eastAsia="ru-RU"/>
        </w:rPr>
        <w:t xml:space="preserve"> (у </w:t>
      </w:r>
      <w:r w:rsidR="002C33B3" w:rsidRPr="002C33B3">
        <w:rPr>
          <w:noProof/>
          <w:sz w:val="28"/>
          <w:lang w:val="ru-RU" w:eastAsia="ru-RU"/>
        </w:rPr>
        <w:t xml:space="preserve"> преамбулі зазначаються підстава, обґрунтування або мета видання наказу.</w:t>
      </w:r>
      <w:proofErr w:type="gramEnd"/>
      <w:r w:rsidR="002C33B3" w:rsidRPr="002C33B3">
        <w:rPr>
          <w:noProof/>
          <w:sz w:val="28"/>
          <w:lang w:val="ru-RU" w:eastAsia="ru-RU"/>
        </w:rPr>
        <w:t xml:space="preserve"> Зазначена частина починається із слів “</w:t>
      </w:r>
      <w:r w:rsidR="002C33B3" w:rsidRPr="002C33B3">
        <w:rPr>
          <w:b/>
          <w:noProof/>
          <w:sz w:val="28"/>
          <w:lang w:val="ru-RU" w:eastAsia="ru-RU"/>
        </w:rPr>
        <w:t>На виконання”, “З метою”</w:t>
      </w:r>
      <w:r w:rsidR="002C33B3" w:rsidRPr="002C33B3">
        <w:rPr>
          <w:noProof/>
          <w:sz w:val="28"/>
          <w:lang w:val="ru-RU" w:eastAsia="ru-RU"/>
        </w:rPr>
        <w:t xml:space="preserve"> тощо. </w:t>
      </w:r>
      <w:proofErr w:type="gramStart"/>
      <w:r w:rsidR="002C33B3" w:rsidRPr="002C33B3">
        <w:rPr>
          <w:noProof/>
          <w:sz w:val="28"/>
          <w:lang w:val="ru-RU" w:eastAsia="ru-RU"/>
        </w:rPr>
        <w:t>Якщо документ видається на підставі іншого розпорядчого документа, у констатуючій частині (преамбулі) зазначається по</w:t>
      </w:r>
      <w:r w:rsidR="002C33B3">
        <w:rPr>
          <w:noProof/>
          <w:sz w:val="28"/>
          <w:lang w:val="ru-RU" w:eastAsia="ru-RU"/>
        </w:rPr>
        <w:t>силання на відповідний документ);</w:t>
      </w:r>
      <w:proofErr w:type="gramEnd"/>
    </w:p>
    <w:p w:rsidR="00E6460E" w:rsidRPr="003635FC" w:rsidRDefault="00E6460E" w:rsidP="00D06C5E">
      <w:pPr>
        <w:spacing w:after="240"/>
        <w:ind w:left="567" w:right="118"/>
        <w:jc w:val="both"/>
        <w:rPr>
          <w:i/>
          <w:noProof/>
          <w:sz w:val="28"/>
          <w:lang w:val="ru-RU" w:eastAsia="ru-RU"/>
        </w:rPr>
      </w:pPr>
      <w:r w:rsidRPr="008859C9">
        <w:rPr>
          <w:noProof/>
          <w:sz w:val="28"/>
          <w:lang w:val="ru-RU" w:eastAsia="ru-RU"/>
        </w:rPr>
        <w:t>•</w:t>
      </w:r>
      <w:r w:rsidRPr="008859C9">
        <w:rPr>
          <w:noProof/>
          <w:sz w:val="28"/>
          <w:lang w:val="ru-RU" w:eastAsia="ru-RU"/>
        </w:rPr>
        <w:tab/>
        <w:t>розпорядчу частину;</w:t>
      </w:r>
      <w:r w:rsidR="003635FC" w:rsidRPr="003635FC">
        <w:t xml:space="preserve"> </w:t>
      </w:r>
      <w:r w:rsidR="003635FC" w:rsidRPr="003635FC">
        <w:rPr>
          <w:i/>
        </w:rPr>
        <w:t>(</w:t>
      </w:r>
      <w:r w:rsidR="003635FC" w:rsidRPr="003635FC">
        <w:rPr>
          <w:i/>
          <w:noProof/>
          <w:sz w:val="28"/>
          <w:lang w:val="ru-RU" w:eastAsia="ru-RU"/>
        </w:rPr>
        <w:t xml:space="preserve">Розпорядча частина починається із слова </w:t>
      </w:r>
      <w:r w:rsidR="003635FC" w:rsidRPr="003635FC">
        <w:rPr>
          <w:b/>
          <w:i/>
          <w:noProof/>
          <w:sz w:val="28"/>
          <w:lang w:val="ru-RU" w:eastAsia="ru-RU"/>
        </w:rPr>
        <w:t>“наказую”,</w:t>
      </w:r>
      <w:r w:rsidR="003635FC" w:rsidRPr="003635FC">
        <w:rPr>
          <w:i/>
          <w:noProof/>
          <w:sz w:val="28"/>
          <w:lang w:val="ru-RU" w:eastAsia="ru-RU"/>
        </w:rPr>
        <w:t xml:space="preserve"> а розпорядження - </w:t>
      </w:r>
      <w:r w:rsidR="003635FC" w:rsidRPr="003635FC">
        <w:rPr>
          <w:b/>
          <w:i/>
          <w:noProof/>
          <w:sz w:val="28"/>
          <w:lang w:val="ru-RU" w:eastAsia="ru-RU"/>
        </w:rPr>
        <w:t>“зобов’язую”,</w:t>
      </w:r>
      <w:r w:rsidR="003635FC" w:rsidRPr="003635FC">
        <w:rPr>
          <w:i/>
          <w:noProof/>
          <w:sz w:val="28"/>
          <w:lang w:val="ru-RU" w:eastAsia="ru-RU"/>
        </w:rPr>
        <w:t xml:space="preserve"> яке друкується </w:t>
      </w:r>
      <w:r w:rsidR="003635FC" w:rsidRPr="003635FC">
        <w:rPr>
          <w:i/>
          <w:noProof/>
          <w:sz w:val="28"/>
          <w:u w:val="single"/>
          <w:lang w:val="ru-RU" w:eastAsia="ru-RU"/>
        </w:rPr>
        <w:t>жирним шрифтом</w:t>
      </w:r>
      <w:r w:rsidR="003635FC" w:rsidRPr="003635FC">
        <w:rPr>
          <w:i/>
          <w:noProof/>
          <w:sz w:val="28"/>
          <w:lang w:val="ru-RU" w:eastAsia="ru-RU"/>
        </w:rPr>
        <w:t xml:space="preserve">, після якого ставиться </w:t>
      </w:r>
      <w:r w:rsidR="003635FC" w:rsidRPr="003635FC">
        <w:rPr>
          <w:i/>
          <w:noProof/>
          <w:sz w:val="28"/>
          <w:u w:val="single"/>
          <w:lang w:val="ru-RU" w:eastAsia="ru-RU"/>
        </w:rPr>
        <w:t>двокрапка.</w:t>
      </w:r>
      <w:r w:rsidR="003635FC" w:rsidRPr="003635FC">
        <w:rPr>
          <w:i/>
          <w:noProof/>
          <w:sz w:val="28"/>
          <w:lang w:val="ru-RU" w:eastAsia="ru-RU"/>
        </w:rPr>
        <w:t>)</w:t>
      </w:r>
    </w:p>
    <w:p w:rsidR="00E6460E" w:rsidRPr="008859C9" w:rsidRDefault="00D06C5E" w:rsidP="00D06C5E">
      <w:pPr>
        <w:spacing w:after="240"/>
        <w:ind w:left="567" w:right="118"/>
        <w:jc w:val="both"/>
        <w:rPr>
          <w:noProof/>
          <w:sz w:val="28"/>
          <w:lang w:val="ru-RU" w:eastAsia="ru-RU"/>
        </w:rPr>
      </w:pPr>
      <w:r>
        <w:rPr>
          <w:noProof/>
          <w:lang w:val="ru-RU" w:eastAsia="ru-RU"/>
        </w:rPr>
        <w:drawing>
          <wp:anchor distT="0" distB="0" distL="114300" distR="114300" simplePos="0" relativeHeight="251659264" behindDoc="1" locked="0" layoutInCell="1" allowOverlap="1" wp14:anchorId="58BCB284" wp14:editId="5A19468C">
            <wp:simplePos x="0" y="0"/>
            <wp:positionH relativeFrom="column">
              <wp:posOffset>4645025</wp:posOffset>
            </wp:positionH>
            <wp:positionV relativeFrom="paragraph">
              <wp:posOffset>493395</wp:posOffset>
            </wp:positionV>
            <wp:extent cx="1998345" cy="2658110"/>
            <wp:effectExtent l="0" t="0" r="1905" b="889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8345" cy="2658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6460E" w:rsidRPr="008859C9">
        <w:rPr>
          <w:noProof/>
          <w:sz w:val="28"/>
          <w:lang w:val="ru-RU" w:eastAsia="ru-RU"/>
        </w:rPr>
        <w:t>•</w:t>
      </w:r>
      <w:r w:rsidR="00E6460E" w:rsidRPr="008859C9">
        <w:rPr>
          <w:noProof/>
          <w:sz w:val="28"/>
          <w:lang w:val="ru-RU" w:eastAsia="ru-RU"/>
        </w:rPr>
        <w:tab/>
        <w:t>нормативний корпус (положення щодо сфери правового регулювання (за потреби); загальні та спеціальні норми права; способи реалізації норм права);</w:t>
      </w:r>
    </w:p>
    <w:p w:rsidR="00E6460E" w:rsidRPr="008859C9" w:rsidRDefault="00E6460E" w:rsidP="00D06C5E">
      <w:pPr>
        <w:spacing w:after="240"/>
        <w:ind w:left="567" w:right="118"/>
        <w:jc w:val="both"/>
        <w:rPr>
          <w:noProof/>
          <w:sz w:val="28"/>
          <w:lang w:val="ru-RU" w:eastAsia="ru-RU"/>
        </w:rPr>
      </w:pPr>
      <w:r w:rsidRPr="008859C9">
        <w:rPr>
          <w:noProof/>
          <w:sz w:val="28"/>
          <w:lang w:val="ru-RU" w:eastAsia="ru-RU"/>
        </w:rPr>
        <w:t>•</w:t>
      </w:r>
      <w:r w:rsidRPr="008859C9">
        <w:rPr>
          <w:noProof/>
          <w:sz w:val="28"/>
          <w:lang w:val="ru-RU" w:eastAsia="ru-RU"/>
        </w:rPr>
        <w:tab/>
        <w:t>корелятивні зміни (за потреби);</w:t>
      </w:r>
    </w:p>
    <w:p w:rsidR="00E6460E" w:rsidRPr="008859C9" w:rsidRDefault="00E6460E" w:rsidP="00D06C5E">
      <w:pPr>
        <w:spacing w:after="240"/>
        <w:ind w:left="567" w:right="118"/>
        <w:jc w:val="both"/>
        <w:rPr>
          <w:noProof/>
          <w:sz w:val="28"/>
          <w:lang w:val="ru-RU" w:eastAsia="ru-RU"/>
        </w:rPr>
      </w:pPr>
      <w:r w:rsidRPr="008859C9">
        <w:rPr>
          <w:noProof/>
          <w:sz w:val="28"/>
          <w:lang w:val="ru-RU" w:eastAsia="ru-RU"/>
        </w:rPr>
        <w:t>•</w:t>
      </w:r>
      <w:r w:rsidRPr="008859C9">
        <w:rPr>
          <w:noProof/>
          <w:sz w:val="28"/>
          <w:lang w:val="ru-RU" w:eastAsia="ru-RU"/>
        </w:rPr>
        <w:tab/>
        <w:t>форму оприлюднення (за потреби);</w:t>
      </w:r>
    </w:p>
    <w:p w:rsidR="00E6460E" w:rsidRPr="008859C9" w:rsidRDefault="00E6460E" w:rsidP="00D06C5E">
      <w:pPr>
        <w:spacing w:after="240"/>
        <w:ind w:left="567" w:right="118"/>
        <w:jc w:val="both"/>
        <w:rPr>
          <w:noProof/>
          <w:sz w:val="28"/>
          <w:lang w:val="ru-RU" w:eastAsia="ru-RU"/>
        </w:rPr>
      </w:pPr>
      <w:r w:rsidRPr="008859C9">
        <w:rPr>
          <w:noProof/>
          <w:sz w:val="28"/>
          <w:lang w:val="ru-RU" w:eastAsia="ru-RU"/>
        </w:rPr>
        <w:t>•</w:t>
      </w:r>
      <w:r w:rsidRPr="008859C9">
        <w:rPr>
          <w:noProof/>
          <w:sz w:val="28"/>
          <w:lang w:val="ru-RU" w:eastAsia="ru-RU"/>
        </w:rPr>
        <w:tab/>
        <w:t>положення про набрання чинності;</w:t>
      </w:r>
    </w:p>
    <w:p w:rsidR="00E9267E" w:rsidRDefault="00E6460E" w:rsidP="00D06C5E">
      <w:pPr>
        <w:ind w:left="567" w:right="118"/>
        <w:jc w:val="both"/>
        <w:rPr>
          <w:noProof/>
          <w:sz w:val="28"/>
          <w:lang w:val="ru-RU" w:eastAsia="ru-RU"/>
        </w:rPr>
      </w:pPr>
      <w:r w:rsidRPr="008859C9">
        <w:rPr>
          <w:noProof/>
          <w:sz w:val="28"/>
          <w:lang w:val="ru-RU" w:eastAsia="ru-RU"/>
        </w:rPr>
        <w:t>•</w:t>
      </w:r>
      <w:r w:rsidRPr="008859C9">
        <w:rPr>
          <w:noProof/>
          <w:sz w:val="28"/>
          <w:lang w:val="ru-RU" w:eastAsia="ru-RU"/>
        </w:rPr>
        <w:tab/>
        <w:t>додатки (за потреби).</w:t>
      </w:r>
    </w:p>
    <w:p w:rsidR="00E9267E" w:rsidRPr="008859C9" w:rsidRDefault="00E9267E" w:rsidP="00E9267E">
      <w:pPr>
        <w:ind w:left="567" w:right="4512"/>
        <w:rPr>
          <w:noProof/>
          <w:sz w:val="28"/>
          <w:lang w:val="ru-RU" w:eastAsia="ru-RU"/>
        </w:rPr>
      </w:pPr>
    </w:p>
    <w:p w:rsidR="00AA39D3" w:rsidRPr="00E9267E" w:rsidRDefault="00E9267E" w:rsidP="00AA39D3">
      <w:pPr>
        <w:spacing w:after="240"/>
        <w:ind w:firstLine="567"/>
        <w:rPr>
          <w:b/>
          <w:noProof/>
          <w:color w:val="002060"/>
          <w:sz w:val="28"/>
          <w:lang w:val="ru-RU" w:eastAsia="ru-RU"/>
        </w:rPr>
      </w:pPr>
      <w:r w:rsidRPr="00E9267E">
        <w:rPr>
          <w:b/>
          <w:noProof/>
          <w:color w:val="002060"/>
          <w:sz w:val="28"/>
          <w:lang w:val="ru-RU" w:eastAsia="ru-RU"/>
        </w:rPr>
        <w:t>Розпорядчий документ виготовляється на бланку та повинен містити обов'язкові для певного його виду реквізити, що розміщуються в установленому порядку, а саме</w:t>
      </w:r>
      <w:r w:rsidRPr="00E9267E">
        <w:rPr>
          <w:b/>
          <w:noProof/>
          <w:color w:val="002060"/>
          <w:sz w:val="28"/>
          <w:u w:val="single"/>
          <w:lang w:val="ru-RU" w:eastAsia="ru-RU"/>
        </w:rPr>
        <w:t>: найменування суб'єкта нормотворення, назву виду документа, дату, реєстраційний індекс документа, місце видання, заголовок до тексту, текст, підпис.</w:t>
      </w:r>
    </w:p>
    <w:p w:rsidR="00A608DE" w:rsidRPr="00EE2567" w:rsidRDefault="00003560" w:rsidP="00EE2567">
      <w:pPr>
        <w:pStyle w:val="a3"/>
        <w:numPr>
          <w:ilvl w:val="0"/>
          <w:numId w:val="4"/>
        </w:numPr>
        <w:jc w:val="center"/>
        <w:rPr>
          <w:rFonts w:ascii="Times New Roman" w:hAnsi="Times New Roman"/>
          <w:b/>
          <w:i/>
          <w:color w:val="4B376B" w:themeColor="accent5" w:themeShade="80"/>
          <w:sz w:val="32"/>
          <w:szCs w:val="28"/>
          <w:u w:val="single"/>
          <w:lang w:val="ru-RU"/>
        </w:rPr>
      </w:pPr>
      <w:r w:rsidRPr="00EE2567">
        <w:rPr>
          <w:rFonts w:ascii="Times New Roman" w:hAnsi="Times New Roman"/>
          <w:b/>
          <w:i/>
          <w:color w:val="4B376B" w:themeColor="accent5" w:themeShade="80"/>
          <w:sz w:val="32"/>
          <w:szCs w:val="28"/>
          <w:u w:val="single"/>
          <w:lang w:val="ru-RU"/>
        </w:rPr>
        <w:t>Бланки документі</w:t>
      </w:r>
      <w:proofErr w:type="gramStart"/>
      <w:r w:rsidRPr="00EE2567">
        <w:rPr>
          <w:rFonts w:ascii="Times New Roman" w:hAnsi="Times New Roman"/>
          <w:b/>
          <w:i/>
          <w:color w:val="4B376B" w:themeColor="accent5" w:themeShade="80"/>
          <w:sz w:val="32"/>
          <w:szCs w:val="28"/>
          <w:u w:val="single"/>
          <w:lang w:val="ru-RU"/>
        </w:rPr>
        <w:t>в</w:t>
      </w:r>
      <w:proofErr w:type="gramEnd"/>
    </w:p>
    <w:p w:rsidR="00003560" w:rsidRPr="00A608DE" w:rsidRDefault="00003560" w:rsidP="00A608DE">
      <w:pPr>
        <w:spacing w:after="240"/>
        <w:ind w:firstLine="567"/>
        <w:jc w:val="center"/>
        <w:rPr>
          <w:b/>
          <w:i/>
          <w:color w:val="4B376B" w:themeColor="accent5" w:themeShade="80"/>
          <w:sz w:val="28"/>
          <w:szCs w:val="28"/>
          <w:u w:val="single"/>
          <w:lang w:val="ru-RU"/>
        </w:rPr>
      </w:pPr>
      <w:r w:rsidRPr="00003560">
        <w:rPr>
          <w:color w:val="000000" w:themeColor="text1"/>
          <w:sz w:val="28"/>
          <w:szCs w:val="28"/>
          <w:lang w:val="ru-RU"/>
        </w:rPr>
        <w:t>Для виготовлення бланків використовуються аркуші паперу формату А</w:t>
      </w:r>
      <w:proofErr w:type="gramStart"/>
      <w:r w:rsidRPr="00003560">
        <w:rPr>
          <w:color w:val="000000" w:themeColor="text1"/>
          <w:sz w:val="28"/>
          <w:szCs w:val="28"/>
          <w:lang w:val="ru-RU"/>
        </w:rPr>
        <w:t>4</w:t>
      </w:r>
      <w:proofErr w:type="gramEnd"/>
      <w:r w:rsidRPr="00003560">
        <w:rPr>
          <w:color w:val="000000" w:themeColor="text1"/>
          <w:sz w:val="28"/>
          <w:szCs w:val="28"/>
          <w:lang w:val="ru-RU"/>
        </w:rPr>
        <w:t xml:space="preserve"> (210 х 297 міліметрів) та А5 (210 х 148 міліметрів). Дозволено використовувати бланки формату А3 (297 х 420 міліметрів) для оформлення документі</w:t>
      </w:r>
      <w:proofErr w:type="gramStart"/>
      <w:r w:rsidRPr="00003560">
        <w:rPr>
          <w:color w:val="000000" w:themeColor="text1"/>
          <w:sz w:val="28"/>
          <w:szCs w:val="28"/>
          <w:lang w:val="ru-RU"/>
        </w:rPr>
        <w:t>в</w:t>
      </w:r>
      <w:proofErr w:type="gramEnd"/>
      <w:r w:rsidRPr="00003560">
        <w:rPr>
          <w:color w:val="000000" w:themeColor="text1"/>
          <w:sz w:val="28"/>
          <w:szCs w:val="28"/>
          <w:lang w:val="ru-RU"/>
        </w:rPr>
        <w:t xml:space="preserve"> у вигляді таблиць.</w:t>
      </w:r>
    </w:p>
    <w:p w:rsidR="00003560" w:rsidRPr="00003560" w:rsidRDefault="00003560" w:rsidP="00A608DE">
      <w:pPr>
        <w:spacing w:after="240"/>
        <w:ind w:firstLine="567"/>
        <w:rPr>
          <w:color w:val="000000" w:themeColor="text1"/>
          <w:sz w:val="28"/>
          <w:szCs w:val="28"/>
          <w:lang w:val="ru-RU"/>
        </w:rPr>
      </w:pPr>
      <w:r w:rsidRPr="00003560">
        <w:rPr>
          <w:color w:val="000000" w:themeColor="text1"/>
          <w:sz w:val="28"/>
          <w:szCs w:val="28"/>
          <w:lang w:val="ru-RU"/>
        </w:rPr>
        <w:t>Бланки документів повинні мати такі поля (</w:t>
      </w:r>
      <w:proofErr w:type="gramStart"/>
      <w:r w:rsidRPr="00003560">
        <w:rPr>
          <w:color w:val="000000" w:themeColor="text1"/>
          <w:sz w:val="28"/>
          <w:szCs w:val="28"/>
          <w:lang w:val="ru-RU"/>
        </w:rPr>
        <w:t>м</w:t>
      </w:r>
      <w:proofErr w:type="gramEnd"/>
      <w:r w:rsidRPr="00003560">
        <w:rPr>
          <w:color w:val="000000" w:themeColor="text1"/>
          <w:sz w:val="28"/>
          <w:szCs w:val="28"/>
          <w:lang w:val="ru-RU"/>
        </w:rPr>
        <w:t>іліметрів):</w:t>
      </w:r>
    </w:p>
    <w:p w:rsidR="00003560" w:rsidRPr="00003560" w:rsidRDefault="00003560" w:rsidP="00A608DE">
      <w:pPr>
        <w:spacing w:after="240"/>
        <w:ind w:firstLine="567"/>
        <w:rPr>
          <w:color w:val="000000" w:themeColor="text1"/>
          <w:sz w:val="28"/>
          <w:szCs w:val="28"/>
          <w:lang w:val="ru-RU"/>
        </w:rPr>
      </w:pPr>
      <w:r w:rsidRPr="00003560">
        <w:rPr>
          <w:color w:val="000000" w:themeColor="text1"/>
          <w:sz w:val="28"/>
          <w:szCs w:val="28"/>
          <w:lang w:val="ru-RU"/>
        </w:rPr>
        <w:t>30 - ліве;</w:t>
      </w:r>
    </w:p>
    <w:p w:rsidR="00003560" w:rsidRPr="00003560" w:rsidRDefault="00003560" w:rsidP="00A608DE">
      <w:pPr>
        <w:spacing w:after="240"/>
        <w:ind w:firstLine="567"/>
        <w:rPr>
          <w:color w:val="000000" w:themeColor="text1"/>
          <w:sz w:val="28"/>
          <w:szCs w:val="28"/>
          <w:lang w:val="ru-RU"/>
        </w:rPr>
      </w:pPr>
      <w:r w:rsidRPr="00003560">
        <w:rPr>
          <w:color w:val="000000" w:themeColor="text1"/>
          <w:sz w:val="28"/>
          <w:szCs w:val="28"/>
          <w:lang w:val="ru-RU"/>
        </w:rPr>
        <w:t xml:space="preserve">10 - </w:t>
      </w:r>
      <w:proofErr w:type="gramStart"/>
      <w:r w:rsidRPr="00003560">
        <w:rPr>
          <w:color w:val="000000" w:themeColor="text1"/>
          <w:sz w:val="28"/>
          <w:szCs w:val="28"/>
          <w:lang w:val="ru-RU"/>
        </w:rPr>
        <w:t>праве</w:t>
      </w:r>
      <w:proofErr w:type="gramEnd"/>
      <w:r w:rsidRPr="00003560">
        <w:rPr>
          <w:color w:val="000000" w:themeColor="text1"/>
          <w:sz w:val="28"/>
          <w:szCs w:val="28"/>
          <w:lang w:val="ru-RU"/>
        </w:rPr>
        <w:t>;</w:t>
      </w:r>
    </w:p>
    <w:p w:rsidR="00003560" w:rsidRPr="00003560" w:rsidRDefault="00003560" w:rsidP="00A608DE">
      <w:pPr>
        <w:spacing w:after="240"/>
        <w:ind w:firstLine="567"/>
        <w:rPr>
          <w:color w:val="000000" w:themeColor="text1"/>
          <w:sz w:val="28"/>
          <w:szCs w:val="28"/>
          <w:lang w:val="ru-RU"/>
        </w:rPr>
      </w:pPr>
      <w:r w:rsidRPr="00003560">
        <w:rPr>
          <w:color w:val="000000" w:themeColor="text1"/>
          <w:sz w:val="28"/>
          <w:szCs w:val="28"/>
          <w:lang w:val="ru-RU"/>
        </w:rPr>
        <w:t>20 - верхнє та нижн</w:t>
      </w:r>
      <w:proofErr w:type="gramStart"/>
      <w:r w:rsidRPr="00003560">
        <w:rPr>
          <w:color w:val="000000" w:themeColor="text1"/>
          <w:sz w:val="28"/>
          <w:szCs w:val="28"/>
          <w:lang w:val="ru-RU"/>
        </w:rPr>
        <w:t>є.</w:t>
      </w:r>
      <w:proofErr w:type="gramEnd"/>
    </w:p>
    <w:p w:rsidR="00B2072A" w:rsidRDefault="00B2072A" w:rsidP="00B2072A">
      <w:pPr>
        <w:ind w:firstLine="567"/>
        <w:jc w:val="center"/>
        <w:rPr>
          <w:b/>
          <w:i/>
          <w:color w:val="4B376B" w:themeColor="accent5" w:themeShade="80"/>
          <w:sz w:val="28"/>
          <w:szCs w:val="28"/>
          <w:u w:val="single"/>
          <w:lang w:val="ru-RU"/>
        </w:rPr>
      </w:pPr>
    </w:p>
    <w:p w:rsidR="00A608DE" w:rsidRPr="00EE2567" w:rsidRDefault="00A608DE" w:rsidP="00EE2567">
      <w:pPr>
        <w:pStyle w:val="a3"/>
        <w:numPr>
          <w:ilvl w:val="0"/>
          <w:numId w:val="4"/>
        </w:numPr>
        <w:spacing w:after="240"/>
        <w:jc w:val="center"/>
        <w:rPr>
          <w:rFonts w:ascii="Times New Roman" w:hAnsi="Times New Roman"/>
          <w:b/>
          <w:i/>
          <w:color w:val="4B376B" w:themeColor="accent5" w:themeShade="80"/>
          <w:sz w:val="32"/>
          <w:szCs w:val="28"/>
          <w:u w:val="single"/>
          <w:lang w:val="ru-RU"/>
        </w:rPr>
      </w:pPr>
      <w:r w:rsidRPr="00EE2567">
        <w:rPr>
          <w:rFonts w:ascii="Times New Roman" w:hAnsi="Times New Roman"/>
          <w:b/>
          <w:i/>
          <w:color w:val="4B376B" w:themeColor="accent5" w:themeShade="80"/>
          <w:sz w:val="32"/>
          <w:szCs w:val="28"/>
          <w:u w:val="single"/>
          <w:lang w:val="ru-RU"/>
        </w:rPr>
        <w:t>Зображення Державного Герба України</w:t>
      </w:r>
    </w:p>
    <w:p w:rsidR="00A608DE" w:rsidRPr="00A608DE" w:rsidRDefault="00A608DE" w:rsidP="00A608DE">
      <w:pPr>
        <w:ind w:firstLine="567"/>
        <w:rPr>
          <w:color w:val="000000" w:themeColor="text1"/>
          <w:sz w:val="28"/>
          <w:szCs w:val="28"/>
          <w:lang w:val="ru-RU"/>
        </w:rPr>
      </w:pPr>
      <w:r w:rsidRPr="00A608DE">
        <w:rPr>
          <w:color w:val="000000" w:themeColor="text1"/>
          <w:sz w:val="28"/>
          <w:szCs w:val="28"/>
          <w:lang w:val="ru-RU"/>
        </w:rPr>
        <w:t xml:space="preserve"> Зображення Державного Герба України розміщується на бланках документів відповідно до постанови Верховно</w:t>
      </w:r>
      <w:proofErr w:type="gramStart"/>
      <w:r w:rsidRPr="00A608DE">
        <w:rPr>
          <w:color w:val="000000" w:themeColor="text1"/>
          <w:sz w:val="28"/>
          <w:szCs w:val="28"/>
          <w:lang w:val="ru-RU"/>
        </w:rPr>
        <w:t>ї Р</w:t>
      </w:r>
      <w:proofErr w:type="gramEnd"/>
      <w:r w:rsidRPr="00A608DE">
        <w:rPr>
          <w:color w:val="000000" w:themeColor="text1"/>
          <w:sz w:val="28"/>
          <w:szCs w:val="28"/>
          <w:lang w:val="ru-RU"/>
        </w:rPr>
        <w:t>ади України від 19 лютого 1992 р. № 2137-XII “Про Державний герб України”, Герба Автономної Республіки Крим - відповідно до нормативно-правових актів Верховної Ради Автономної Республіки Крим.</w:t>
      </w:r>
    </w:p>
    <w:p w:rsidR="003635FC" w:rsidRDefault="00A608DE" w:rsidP="00A608DE">
      <w:pPr>
        <w:spacing w:after="240"/>
        <w:ind w:firstLine="567"/>
        <w:rPr>
          <w:b/>
          <w:color w:val="000000" w:themeColor="text1"/>
          <w:sz w:val="28"/>
          <w:szCs w:val="28"/>
          <w:lang w:val="ru-RU"/>
        </w:rPr>
      </w:pPr>
      <w:r w:rsidRPr="00A608DE">
        <w:rPr>
          <w:color w:val="000000" w:themeColor="text1"/>
          <w:sz w:val="28"/>
          <w:szCs w:val="28"/>
          <w:lang w:val="ru-RU"/>
        </w:rPr>
        <w:t xml:space="preserve"> Зображення Державного Герба України, Герба Автономної Республіки Крим розміщується по центру верхнього поля. Розмі</w:t>
      </w:r>
      <w:proofErr w:type="gramStart"/>
      <w:r w:rsidRPr="00A608DE">
        <w:rPr>
          <w:color w:val="000000" w:themeColor="text1"/>
          <w:sz w:val="28"/>
          <w:szCs w:val="28"/>
          <w:lang w:val="ru-RU"/>
        </w:rPr>
        <w:t>р</w:t>
      </w:r>
      <w:proofErr w:type="gramEnd"/>
      <w:r w:rsidRPr="00A608DE">
        <w:rPr>
          <w:color w:val="000000" w:themeColor="text1"/>
          <w:sz w:val="28"/>
          <w:szCs w:val="28"/>
          <w:lang w:val="ru-RU"/>
        </w:rPr>
        <w:t xml:space="preserve"> зображення становить </w:t>
      </w:r>
      <w:r w:rsidRPr="00B2072A">
        <w:rPr>
          <w:b/>
          <w:color w:val="000000" w:themeColor="text1"/>
          <w:sz w:val="28"/>
          <w:szCs w:val="28"/>
          <w:lang w:val="ru-RU"/>
        </w:rPr>
        <w:t>17 міліметрів заввишки, 12 міліметрів завширшки.</w:t>
      </w:r>
    </w:p>
    <w:p w:rsidR="008237A4" w:rsidRPr="00EE2567" w:rsidRDefault="008237A4" w:rsidP="00EE2567">
      <w:pPr>
        <w:pStyle w:val="rvps12"/>
        <w:numPr>
          <w:ilvl w:val="0"/>
          <w:numId w:val="4"/>
        </w:numPr>
        <w:shd w:val="clear" w:color="auto" w:fill="FFFFFF"/>
        <w:spacing w:before="150" w:beforeAutospacing="0" w:after="150" w:afterAutospacing="0"/>
        <w:jc w:val="center"/>
        <w:rPr>
          <w:b/>
          <w:i/>
          <w:color w:val="4B376B" w:themeColor="accent5" w:themeShade="80"/>
          <w:sz w:val="32"/>
          <w:szCs w:val="32"/>
          <w:u w:val="single"/>
        </w:rPr>
      </w:pPr>
      <w:r w:rsidRPr="00EE2567">
        <w:rPr>
          <w:rStyle w:val="rvts9"/>
          <w:b/>
          <w:bCs/>
          <w:i/>
          <w:color w:val="4B376B" w:themeColor="accent5" w:themeShade="80"/>
          <w:sz w:val="32"/>
          <w:szCs w:val="32"/>
          <w:u w:val="single"/>
        </w:rPr>
        <w:t>Дата документа</w:t>
      </w:r>
    </w:p>
    <w:p w:rsidR="008237A4" w:rsidRPr="008237A4" w:rsidRDefault="008237A4" w:rsidP="008237A4">
      <w:pPr>
        <w:pStyle w:val="rvps2"/>
        <w:shd w:val="clear" w:color="auto" w:fill="FFFFFF"/>
        <w:spacing w:before="0" w:beforeAutospacing="0" w:after="150" w:afterAutospacing="0"/>
        <w:ind w:firstLine="450"/>
        <w:jc w:val="both"/>
        <w:rPr>
          <w:color w:val="333333"/>
          <w:sz w:val="28"/>
        </w:rPr>
      </w:pPr>
      <w:bookmarkStart w:id="27" w:name="n654"/>
      <w:bookmarkEnd w:id="27"/>
      <w:r w:rsidRPr="008237A4">
        <w:rPr>
          <w:color w:val="333333"/>
          <w:sz w:val="28"/>
        </w:rPr>
        <w:t xml:space="preserve"> Датою </w:t>
      </w:r>
      <w:r w:rsidRPr="00666E9D">
        <w:rPr>
          <w:color w:val="333333"/>
          <w:sz w:val="28"/>
        </w:rPr>
        <w:t xml:space="preserve">документа є дата його реєстрації. Дата зазначається арабськими цифрами в один рядок у такій </w:t>
      </w:r>
      <w:proofErr w:type="gramStart"/>
      <w:r w:rsidRPr="00666E9D">
        <w:rPr>
          <w:color w:val="333333"/>
          <w:sz w:val="28"/>
        </w:rPr>
        <w:t>посл</w:t>
      </w:r>
      <w:proofErr w:type="gramEnd"/>
      <w:r w:rsidRPr="00666E9D">
        <w:rPr>
          <w:color w:val="333333"/>
          <w:sz w:val="28"/>
        </w:rPr>
        <w:t xml:space="preserve">ідовності: число, місяць, рік. Дата оформлюється цифровим або словесно-цифровим способом. У разі оформлення дати цифровим способом число і місяць проставляються двома парами цифр, розділеними крапкою; </w:t>
      </w:r>
      <w:proofErr w:type="gramStart"/>
      <w:r w:rsidRPr="00666E9D">
        <w:rPr>
          <w:color w:val="333333"/>
          <w:sz w:val="28"/>
        </w:rPr>
        <w:t>р</w:t>
      </w:r>
      <w:proofErr w:type="gramEnd"/>
      <w:r w:rsidRPr="00666E9D">
        <w:rPr>
          <w:color w:val="333333"/>
          <w:sz w:val="28"/>
        </w:rPr>
        <w:t>ік - чотирма цифрами, крапка наприкінці не ставиться</w:t>
      </w:r>
      <w:r w:rsidRPr="008237A4">
        <w:rPr>
          <w:color w:val="333333"/>
          <w:sz w:val="28"/>
        </w:rPr>
        <w:t xml:space="preserve">. </w:t>
      </w:r>
      <w:r w:rsidRPr="00666E9D">
        <w:rPr>
          <w:color w:val="FF0000"/>
          <w:sz w:val="28"/>
        </w:rPr>
        <w:t>Наприклад: 02.12.2017</w:t>
      </w:r>
      <w:r w:rsidRPr="008237A4">
        <w:rPr>
          <w:color w:val="333333"/>
          <w:sz w:val="28"/>
        </w:rPr>
        <w:t>.</w:t>
      </w:r>
    </w:p>
    <w:p w:rsidR="00773D44" w:rsidRDefault="008237A4" w:rsidP="00724F02">
      <w:pPr>
        <w:pStyle w:val="rvps2"/>
        <w:shd w:val="clear" w:color="auto" w:fill="FFFFFF"/>
        <w:spacing w:before="240" w:beforeAutospacing="0" w:after="150" w:afterAutospacing="0"/>
        <w:ind w:firstLine="450"/>
        <w:jc w:val="both"/>
        <w:rPr>
          <w:b/>
          <w:color w:val="FF0000"/>
          <w:sz w:val="28"/>
          <w:lang w:val="uk-UA"/>
        </w:rPr>
      </w:pPr>
      <w:bookmarkStart w:id="28" w:name="n655"/>
      <w:bookmarkEnd w:id="28"/>
      <w:r w:rsidRPr="00666E9D">
        <w:rPr>
          <w:b/>
          <w:color w:val="333333"/>
          <w:sz w:val="28"/>
        </w:rPr>
        <w:t xml:space="preserve">У текстах нормативно-правових актів та посиланнях на них і документах, що містять відомості фінансового характеру, застосовується словесно-цифровий спосіб зазначення дат з проставлянням нуля в позначенні дня місяця, якщо він </w:t>
      </w:r>
      <w:proofErr w:type="gramStart"/>
      <w:r w:rsidRPr="00666E9D">
        <w:rPr>
          <w:b/>
          <w:color w:val="333333"/>
          <w:sz w:val="28"/>
        </w:rPr>
        <w:t>містить</w:t>
      </w:r>
      <w:proofErr w:type="gramEnd"/>
      <w:r w:rsidRPr="00666E9D">
        <w:rPr>
          <w:b/>
          <w:color w:val="333333"/>
          <w:sz w:val="28"/>
        </w:rPr>
        <w:t xml:space="preserve"> одну цифру, наприклад: 02 грудня 2017 року. Дозволяється вживати слово “</w:t>
      </w:r>
      <w:proofErr w:type="gramStart"/>
      <w:r w:rsidRPr="00666E9D">
        <w:rPr>
          <w:b/>
          <w:color w:val="333333"/>
          <w:sz w:val="28"/>
        </w:rPr>
        <w:t>р</w:t>
      </w:r>
      <w:proofErr w:type="gramEnd"/>
      <w:r w:rsidRPr="00666E9D">
        <w:rPr>
          <w:b/>
          <w:color w:val="333333"/>
          <w:sz w:val="28"/>
        </w:rPr>
        <w:t xml:space="preserve">ік” у скороченому варіанті “р.”, </w:t>
      </w:r>
      <w:r w:rsidRPr="00773D44">
        <w:rPr>
          <w:b/>
          <w:color w:val="FF0000"/>
          <w:sz w:val="28"/>
        </w:rPr>
        <w:t>наприклад: 03 грудня 2017 р.</w:t>
      </w:r>
    </w:p>
    <w:p w:rsidR="00724F02" w:rsidRDefault="00724F02" w:rsidP="00724F02">
      <w:pPr>
        <w:pStyle w:val="rvps2"/>
        <w:shd w:val="clear" w:color="auto" w:fill="FFFFFF"/>
        <w:spacing w:before="240" w:beforeAutospacing="0" w:after="150" w:afterAutospacing="0"/>
        <w:ind w:firstLine="450"/>
        <w:jc w:val="both"/>
        <w:rPr>
          <w:b/>
          <w:color w:val="FF0000"/>
          <w:sz w:val="28"/>
          <w:lang w:val="uk-UA"/>
        </w:rPr>
      </w:pPr>
    </w:p>
    <w:p w:rsidR="00724F02" w:rsidRPr="00724F02" w:rsidRDefault="00724F02" w:rsidP="00724F02">
      <w:pPr>
        <w:pStyle w:val="rvps2"/>
        <w:shd w:val="clear" w:color="auto" w:fill="FFFFFF"/>
        <w:spacing w:before="240" w:beforeAutospacing="0" w:after="150" w:afterAutospacing="0"/>
        <w:ind w:firstLine="450"/>
        <w:jc w:val="both"/>
        <w:rPr>
          <w:b/>
          <w:color w:val="FF0000"/>
          <w:sz w:val="28"/>
          <w:lang w:val="uk-UA"/>
        </w:rPr>
      </w:pPr>
    </w:p>
    <w:p w:rsidR="00773D44" w:rsidRPr="00EE2567" w:rsidRDefault="00773D44" w:rsidP="00EE2567">
      <w:pPr>
        <w:pStyle w:val="rvps12"/>
        <w:numPr>
          <w:ilvl w:val="0"/>
          <w:numId w:val="4"/>
        </w:numPr>
        <w:shd w:val="clear" w:color="auto" w:fill="FFFFFF"/>
        <w:spacing w:before="150" w:beforeAutospacing="0" w:after="150" w:afterAutospacing="0"/>
        <w:jc w:val="center"/>
        <w:rPr>
          <w:i/>
          <w:color w:val="4B376B" w:themeColor="accent5" w:themeShade="80"/>
          <w:sz w:val="32"/>
          <w:u w:val="single"/>
          <w:lang w:val="uk-UA"/>
        </w:rPr>
      </w:pPr>
      <w:bookmarkStart w:id="29" w:name="n656"/>
      <w:bookmarkStart w:id="30" w:name="n657"/>
      <w:bookmarkEnd w:id="29"/>
      <w:bookmarkEnd w:id="30"/>
      <w:r w:rsidRPr="00EE2567">
        <w:rPr>
          <w:rStyle w:val="rvts9"/>
          <w:b/>
          <w:bCs/>
          <w:i/>
          <w:color w:val="4B376B" w:themeColor="accent5" w:themeShade="80"/>
          <w:sz w:val="32"/>
          <w:u w:val="single"/>
          <w:lang w:val="uk-UA"/>
        </w:rPr>
        <w:t>Заголовок</w:t>
      </w:r>
    </w:p>
    <w:p w:rsidR="00773D44" w:rsidRPr="001F18A0" w:rsidRDefault="00773D44" w:rsidP="00773D44">
      <w:pPr>
        <w:pStyle w:val="rvps2"/>
        <w:shd w:val="clear" w:color="auto" w:fill="FFFFFF"/>
        <w:spacing w:before="0" w:beforeAutospacing="0" w:after="150" w:afterAutospacing="0"/>
        <w:ind w:firstLine="450"/>
        <w:jc w:val="both"/>
        <w:rPr>
          <w:color w:val="333333"/>
          <w:sz w:val="28"/>
        </w:rPr>
      </w:pPr>
      <w:bookmarkStart w:id="31" w:name="n713"/>
      <w:bookmarkEnd w:id="31"/>
      <w:r w:rsidRPr="001F18A0">
        <w:rPr>
          <w:color w:val="333333"/>
          <w:sz w:val="28"/>
        </w:rPr>
        <w:t xml:space="preserve">Заголовок </w:t>
      </w:r>
      <w:proofErr w:type="gramStart"/>
      <w:r w:rsidRPr="001F18A0">
        <w:rPr>
          <w:color w:val="333333"/>
          <w:sz w:val="28"/>
        </w:rPr>
        <w:t>до</w:t>
      </w:r>
      <w:proofErr w:type="gramEnd"/>
      <w:r w:rsidRPr="001F18A0">
        <w:rPr>
          <w:color w:val="333333"/>
          <w:sz w:val="28"/>
        </w:rPr>
        <w:t xml:space="preserve"> </w:t>
      </w:r>
      <w:proofErr w:type="gramStart"/>
      <w:r w:rsidRPr="001F18A0">
        <w:rPr>
          <w:color w:val="333333"/>
          <w:sz w:val="28"/>
        </w:rPr>
        <w:t>тексту</w:t>
      </w:r>
      <w:proofErr w:type="gramEnd"/>
      <w:r w:rsidRPr="001F18A0">
        <w:rPr>
          <w:color w:val="333333"/>
          <w:sz w:val="28"/>
        </w:rPr>
        <w:t xml:space="preserve"> документа повинен містити стислий виклад суті документа.</w:t>
      </w:r>
      <w:r w:rsidR="001F18A0" w:rsidRPr="001F18A0">
        <w:rPr>
          <w:color w:val="333333"/>
          <w:sz w:val="28"/>
        </w:rPr>
        <w:t xml:space="preserve"> Заголовок до тексту документа</w:t>
      </w:r>
      <w:r w:rsidRPr="001F18A0">
        <w:rPr>
          <w:color w:val="333333"/>
          <w:sz w:val="28"/>
        </w:rPr>
        <w:t>, обсяг якого перевищує 150 знаків (</w:t>
      </w:r>
      <w:proofErr w:type="gramStart"/>
      <w:r w:rsidRPr="001F18A0">
        <w:rPr>
          <w:color w:val="333333"/>
          <w:sz w:val="28"/>
        </w:rPr>
        <w:t>п’ять</w:t>
      </w:r>
      <w:proofErr w:type="gramEnd"/>
      <w:r w:rsidRPr="001F18A0">
        <w:rPr>
          <w:color w:val="333333"/>
          <w:sz w:val="28"/>
        </w:rPr>
        <w:t xml:space="preserve"> рядків), дозволяється продовжувати до межі правого поля. Крапка </w:t>
      </w:r>
      <w:proofErr w:type="gramStart"/>
      <w:r w:rsidRPr="001F18A0">
        <w:rPr>
          <w:color w:val="333333"/>
          <w:sz w:val="28"/>
        </w:rPr>
        <w:t>в</w:t>
      </w:r>
      <w:proofErr w:type="gramEnd"/>
      <w:r w:rsidRPr="001F18A0">
        <w:rPr>
          <w:color w:val="333333"/>
          <w:sz w:val="28"/>
        </w:rPr>
        <w:t xml:space="preserve"> кінці заголовка не ставиться.</w:t>
      </w:r>
    </w:p>
    <w:p w:rsidR="001F18A0" w:rsidRPr="001D23AD" w:rsidRDefault="001F18A0" w:rsidP="001D23AD">
      <w:pPr>
        <w:pStyle w:val="rvps2"/>
        <w:shd w:val="clear" w:color="auto" w:fill="FFFFFF"/>
        <w:spacing w:before="0" w:beforeAutospacing="0" w:after="150" w:afterAutospacing="0"/>
        <w:ind w:firstLine="450"/>
        <w:jc w:val="both"/>
        <w:rPr>
          <w:color w:val="FF0000"/>
          <w:sz w:val="28"/>
        </w:rPr>
      </w:pPr>
      <w:bookmarkStart w:id="32" w:name="n714"/>
      <w:bookmarkEnd w:id="32"/>
      <w:r w:rsidRPr="001F18A0">
        <w:rPr>
          <w:color w:val="333333"/>
          <w:sz w:val="28"/>
        </w:rPr>
        <w:t xml:space="preserve">Заголовок </w:t>
      </w:r>
      <w:r w:rsidR="00773D44" w:rsidRPr="001F18A0">
        <w:rPr>
          <w:color w:val="333333"/>
          <w:sz w:val="28"/>
        </w:rPr>
        <w:t xml:space="preserve">відповідає на питання “про що?”, “кого?”, “чого?”. </w:t>
      </w:r>
      <w:r w:rsidR="00773D44" w:rsidRPr="001F18A0">
        <w:rPr>
          <w:color w:val="FF0000"/>
          <w:sz w:val="28"/>
        </w:rPr>
        <w:t xml:space="preserve">Наприклад: наказ (про що?) про надання відпустки; лист (про що?) про організацію наради, протокол (чого?) засідання атестаційної комісії; посадова інструкція (кого?) головного </w:t>
      </w:r>
      <w:proofErr w:type="gramStart"/>
      <w:r w:rsidR="00773D44" w:rsidRPr="001F18A0">
        <w:rPr>
          <w:color w:val="FF0000"/>
          <w:sz w:val="28"/>
        </w:rPr>
        <w:t>спец</w:t>
      </w:r>
      <w:proofErr w:type="gramEnd"/>
      <w:r w:rsidR="00773D44" w:rsidRPr="001F18A0">
        <w:rPr>
          <w:color w:val="FF0000"/>
          <w:sz w:val="28"/>
        </w:rPr>
        <w:t>іаліста.</w:t>
      </w:r>
    </w:p>
    <w:p w:rsidR="001F18A0" w:rsidRPr="00EE2567" w:rsidRDefault="001F18A0" w:rsidP="00EE2567">
      <w:pPr>
        <w:pStyle w:val="a3"/>
        <w:numPr>
          <w:ilvl w:val="0"/>
          <w:numId w:val="4"/>
        </w:numPr>
        <w:shd w:val="clear" w:color="auto" w:fill="FFFFFF"/>
        <w:spacing w:before="150" w:after="150"/>
        <w:jc w:val="center"/>
        <w:rPr>
          <w:rFonts w:ascii="Times New Roman" w:hAnsi="Times New Roman"/>
          <w:b/>
          <w:i/>
          <w:color w:val="4B376B" w:themeColor="accent5" w:themeShade="80"/>
          <w:sz w:val="32"/>
          <w:u w:val="single"/>
          <w:lang w:val="ru-RU" w:eastAsia="ru-RU"/>
        </w:rPr>
      </w:pPr>
      <w:r w:rsidRPr="00EE2567">
        <w:rPr>
          <w:rFonts w:ascii="Times New Roman" w:hAnsi="Times New Roman"/>
          <w:b/>
          <w:bCs/>
          <w:i/>
          <w:color w:val="4B376B" w:themeColor="accent5" w:themeShade="80"/>
          <w:sz w:val="32"/>
          <w:u w:val="single"/>
          <w:lang w:val="ru-RU" w:eastAsia="ru-RU"/>
        </w:rPr>
        <w:t>Текст документа</w:t>
      </w:r>
    </w:p>
    <w:p w:rsidR="001F18A0" w:rsidRPr="001F18A0" w:rsidRDefault="001F18A0" w:rsidP="001F18A0">
      <w:pPr>
        <w:shd w:val="clear" w:color="auto" w:fill="FFFFFF"/>
        <w:spacing w:after="150"/>
        <w:ind w:firstLine="450"/>
        <w:jc w:val="both"/>
        <w:rPr>
          <w:color w:val="333333"/>
          <w:sz w:val="28"/>
          <w:lang w:val="ru-RU" w:eastAsia="ru-RU"/>
        </w:rPr>
      </w:pPr>
      <w:bookmarkStart w:id="33" w:name="n720"/>
      <w:bookmarkEnd w:id="33"/>
      <w:r w:rsidRPr="001F18A0">
        <w:rPr>
          <w:color w:val="333333"/>
          <w:sz w:val="28"/>
          <w:lang w:val="ru-RU" w:eastAsia="ru-RU"/>
        </w:rPr>
        <w:t>Текст документа містить інформацію, для фіксування якої його створено</w:t>
      </w:r>
      <w:proofErr w:type="gramStart"/>
      <w:r w:rsidRPr="001F18A0">
        <w:rPr>
          <w:color w:val="333333"/>
          <w:sz w:val="28"/>
          <w:lang w:val="ru-RU" w:eastAsia="ru-RU"/>
        </w:rPr>
        <w:t>.</w:t>
      </w:r>
      <w:proofErr w:type="gramEnd"/>
      <w:r w:rsidRPr="001F18A0">
        <w:rPr>
          <w:color w:val="333333"/>
          <w:sz w:val="28"/>
          <w:lang w:val="ru-RU" w:eastAsia="ru-RU"/>
        </w:rPr>
        <w:t xml:space="preserve"> І</w:t>
      </w:r>
      <w:proofErr w:type="gramStart"/>
      <w:r w:rsidRPr="001F18A0">
        <w:rPr>
          <w:color w:val="333333"/>
          <w:sz w:val="28"/>
          <w:lang w:val="ru-RU" w:eastAsia="ru-RU"/>
        </w:rPr>
        <w:t>н</w:t>
      </w:r>
      <w:proofErr w:type="gramEnd"/>
      <w:r w:rsidRPr="001F18A0">
        <w:rPr>
          <w:color w:val="333333"/>
          <w:sz w:val="28"/>
          <w:lang w:val="ru-RU" w:eastAsia="ru-RU"/>
        </w:rPr>
        <w:t>формація в тексті документа викладається стисло, грамотно, зрозуміло та об’єктивно. Документ не повинен містити повторів, а також слів і звороті</w:t>
      </w:r>
      <w:proofErr w:type="gramStart"/>
      <w:r w:rsidRPr="001F18A0">
        <w:rPr>
          <w:color w:val="333333"/>
          <w:sz w:val="28"/>
          <w:lang w:val="ru-RU" w:eastAsia="ru-RU"/>
        </w:rPr>
        <w:t>в</w:t>
      </w:r>
      <w:proofErr w:type="gramEnd"/>
      <w:r w:rsidRPr="001F18A0">
        <w:rPr>
          <w:color w:val="333333"/>
          <w:sz w:val="28"/>
          <w:lang w:val="ru-RU" w:eastAsia="ru-RU"/>
        </w:rPr>
        <w:t xml:space="preserve">, які не несуть змістового навантаження. </w:t>
      </w:r>
      <w:proofErr w:type="gramStart"/>
      <w:r w:rsidRPr="001F18A0">
        <w:rPr>
          <w:color w:val="333333"/>
          <w:sz w:val="28"/>
          <w:lang w:val="ru-RU" w:eastAsia="ru-RU"/>
        </w:rPr>
        <w:t>П</w:t>
      </w:r>
      <w:proofErr w:type="gramEnd"/>
      <w:r w:rsidRPr="001F18A0">
        <w:rPr>
          <w:color w:val="333333"/>
          <w:sz w:val="28"/>
          <w:lang w:val="ru-RU" w:eastAsia="ru-RU"/>
        </w:rPr>
        <w:t>ід час складання документів вживається діловий стиль, для якого характерний нейтральний тон викладення, позбавлений образності та емоційності.</w:t>
      </w:r>
    </w:p>
    <w:p w:rsidR="001F18A0" w:rsidRPr="001F18A0" w:rsidRDefault="001F18A0" w:rsidP="001F18A0">
      <w:pPr>
        <w:shd w:val="clear" w:color="auto" w:fill="FFFFFF"/>
        <w:spacing w:after="150"/>
        <w:ind w:firstLine="450"/>
        <w:jc w:val="both"/>
        <w:rPr>
          <w:color w:val="333333"/>
          <w:sz w:val="28"/>
          <w:lang w:val="ru-RU" w:eastAsia="ru-RU"/>
        </w:rPr>
      </w:pPr>
      <w:bookmarkStart w:id="34" w:name="n721"/>
      <w:bookmarkEnd w:id="34"/>
      <w:r w:rsidRPr="001F18A0">
        <w:rPr>
          <w:color w:val="333333"/>
          <w:sz w:val="28"/>
          <w:lang w:val="ru-RU" w:eastAsia="ru-RU"/>
        </w:rPr>
        <w:t xml:space="preserve">Текст документа </w:t>
      </w:r>
      <w:proofErr w:type="gramStart"/>
      <w:r w:rsidRPr="001F18A0">
        <w:rPr>
          <w:color w:val="333333"/>
          <w:sz w:val="28"/>
          <w:lang w:val="ru-RU" w:eastAsia="ru-RU"/>
        </w:rPr>
        <w:t>оформляється</w:t>
      </w:r>
      <w:proofErr w:type="gramEnd"/>
      <w:r w:rsidRPr="001F18A0">
        <w:rPr>
          <w:color w:val="333333"/>
          <w:sz w:val="28"/>
          <w:lang w:val="ru-RU" w:eastAsia="ru-RU"/>
        </w:rPr>
        <w:t xml:space="preserve"> у вигляді суцільного зв’язного тексту, анкети чи таблиці або шляхом поєднання цих форм.</w:t>
      </w:r>
    </w:p>
    <w:p w:rsidR="001F18A0" w:rsidRPr="001F18A0" w:rsidRDefault="001F18A0" w:rsidP="001F18A0">
      <w:pPr>
        <w:shd w:val="clear" w:color="auto" w:fill="FFFFFF"/>
        <w:spacing w:after="150"/>
        <w:ind w:firstLine="450"/>
        <w:jc w:val="both"/>
        <w:rPr>
          <w:color w:val="333333"/>
          <w:sz w:val="28"/>
          <w:lang w:val="ru-RU" w:eastAsia="ru-RU"/>
        </w:rPr>
      </w:pPr>
      <w:bookmarkStart w:id="35" w:name="n722"/>
      <w:bookmarkEnd w:id="35"/>
      <w:r w:rsidRPr="001F18A0">
        <w:rPr>
          <w:color w:val="333333"/>
          <w:sz w:val="28"/>
          <w:lang w:val="ru-RU" w:eastAsia="ru-RU"/>
        </w:rPr>
        <w:t xml:space="preserve">Суцільний зв’язний текст документа містить граматично і логічно узгоджену інформацію про управлінські дії. Така форма викладення тексту документа використовується </w:t>
      </w:r>
      <w:proofErr w:type="gramStart"/>
      <w:r w:rsidRPr="001F18A0">
        <w:rPr>
          <w:color w:val="333333"/>
          <w:sz w:val="28"/>
          <w:lang w:val="ru-RU" w:eastAsia="ru-RU"/>
        </w:rPr>
        <w:t>п</w:t>
      </w:r>
      <w:proofErr w:type="gramEnd"/>
      <w:r w:rsidRPr="001F18A0">
        <w:rPr>
          <w:color w:val="333333"/>
          <w:sz w:val="28"/>
          <w:lang w:val="ru-RU" w:eastAsia="ru-RU"/>
        </w:rPr>
        <w:t>ід час складання положень, порядків, правил, розпорядчих документів і листі</w:t>
      </w:r>
      <w:proofErr w:type="gramStart"/>
      <w:r w:rsidRPr="001F18A0">
        <w:rPr>
          <w:color w:val="333333"/>
          <w:sz w:val="28"/>
          <w:lang w:val="ru-RU" w:eastAsia="ru-RU"/>
        </w:rPr>
        <w:t>в</w:t>
      </w:r>
      <w:proofErr w:type="gramEnd"/>
      <w:r w:rsidRPr="001F18A0">
        <w:rPr>
          <w:color w:val="333333"/>
          <w:sz w:val="28"/>
          <w:lang w:val="ru-RU" w:eastAsia="ru-RU"/>
        </w:rPr>
        <w:t>.</w:t>
      </w:r>
    </w:p>
    <w:p w:rsidR="001F18A0" w:rsidRPr="001F18A0" w:rsidRDefault="001F18A0" w:rsidP="001F18A0">
      <w:pPr>
        <w:shd w:val="clear" w:color="auto" w:fill="FFFFFF"/>
        <w:spacing w:after="150"/>
        <w:ind w:firstLine="450"/>
        <w:jc w:val="both"/>
        <w:rPr>
          <w:color w:val="333333"/>
          <w:sz w:val="28"/>
          <w:lang w:val="ru-RU" w:eastAsia="ru-RU"/>
        </w:rPr>
      </w:pPr>
      <w:bookmarkStart w:id="36" w:name="n723"/>
      <w:bookmarkEnd w:id="36"/>
      <w:r w:rsidRPr="001F18A0">
        <w:rPr>
          <w:color w:val="333333"/>
          <w:sz w:val="28"/>
          <w:lang w:val="ru-RU" w:eastAsia="ru-RU"/>
        </w:rPr>
        <w:t xml:space="preserve">Текст, як правило, складається з </w:t>
      </w:r>
      <w:r w:rsidRPr="001F18A0">
        <w:rPr>
          <w:b/>
          <w:color w:val="333333"/>
          <w:sz w:val="28"/>
          <w:lang w:val="ru-RU" w:eastAsia="ru-RU"/>
        </w:rPr>
        <w:t>вступної, мотивувальної та заключної частин</w:t>
      </w:r>
      <w:r w:rsidRPr="001F18A0">
        <w:rPr>
          <w:color w:val="333333"/>
          <w:sz w:val="28"/>
          <w:lang w:val="ru-RU" w:eastAsia="ru-RU"/>
        </w:rPr>
        <w:t xml:space="preserve">. Вступна частина містить </w:t>
      </w:r>
      <w:proofErr w:type="gramStart"/>
      <w:r w:rsidRPr="001F18A0">
        <w:rPr>
          <w:color w:val="333333"/>
          <w:sz w:val="28"/>
          <w:lang w:val="ru-RU" w:eastAsia="ru-RU"/>
        </w:rPr>
        <w:t>п</w:t>
      </w:r>
      <w:proofErr w:type="gramEnd"/>
      <w:r w:rsidRPr="001F18A0">
        <w:rPr>
          <w:color w:val="333333"/>
          <w:sz w:val="28"/>
          <w:lang w:val="ru-RU" w:eastAsia="ru-RU"/>
        </w:rPr>
        <w:t>ідставу, обґрунтування або мету складення документа, мотивувальна - обґрунтування позиції установи, в заключній - висновки, пропозиції, рішення, прохання.</w:t>
      </w:r>
    </w:p>
    <w:p w:rsidR="00724F02" w:rsidRDefault="001F18A0" w:rsidP="001F18A0">
      <w:pPr>
        <w:shd w:val="clear" w:color="auto" w:fill="FFFFFF"/>
        <w:spacing w:after="150"/>
        <w:ind w:firstLine="450"/>
        <w:jc w:val="both"/>
        <w:rPr>
          <w:color w:val="333333"/>
          <w:sz w:val="28"/>
          <w:lang w:val="ru-RU" w:eastAsia="ru-RU"/>
        </w:rPr>
      </w:pPr>
      <w:bookmarkStart w:id="37" w:name="n724"/>
      <w:bookmarkEnd w:id="37"/>
      <w:r w:rsidRPr="001F18A0">
        <w:rPr>
          <w:color w:val="333333"/>
          <w:sz w:val="28"/>
          <w:lang w:val="ru-RU" w:eastAsia="ru-RU"/>
        </w:rPr>
        <w:t xml:space="preserve">Тексти складних і великих за обсягом документів (положення, правила, інструкції, огляди, звіти тощо) поділяються на розділи, </w:t>
      </w:r>
      <w:proofErr w:type="gramStart"/>
      <w:r w:rsidRPr="001F18A0">
        <w:rPr>
          <w:color w:val="333333"/>
          <w:sz w:val="28"/>
          <w:lang w:val="ru-RU" w:eastAsia="ru-RU"/>
        </w:rPr>
        <w:t>п</w:t>
      </w:r>
      <w:proofErr w:type="gramEnd"/>
      <w:r w:rsidRPr="001F18A0">
        <w:rPr>
          <w:color w:val="333333"/>
          <w:sz w:val="28"/>
          <w:lang w:val="ru-RU" w:eastAsia="ru-RU"/>
        </w:rPr>
        <w:t xml:space="preserve">ідрозділи, пункти, підпункти, які нумеруються за допомогою римських або арабських цифр без/з крапкою або дужкою. Абзац пункту та </w:t>
      </w:r>
      <w:proofErr w:type="gramStart"/>
      <w:r w:rsidRPr="001F18A0">
        <w:rPr>
          <w:color w:val="333333"/>
          <w:sz w:val="28"/>
          <w:lang w:val="ru-RU" w:eastAsia="ru-RU"/>
        </w:rPr>
        <w:t>п</w:t>
      </w:r>
      <w:proofErr w:type="gramEnd"/>
      <w:r w:rsidRPr="001F18A0">
        <w:rPr>
          <w:color w:val="333333"/>
          <w:sz w:val="28"/>
          <w:lang w:val="ru-RU" w:eastAsia="ru-RU"/>
        </w:rPr>
        <w:t>ідпункту починається з відступу від лівого поля сторінки без будь-якої позначки (дефіс, крапка тощо). Кожна структурна одиниця нормативно-правового акта (</w:t>
      </w:r>
      <w:proofErr w:type="gramStart"/>
      <w:r w:rsidRPr="001F18A0">
        <w:rPr>
          <w:color w:val="333333"/>
          <w:sz w:val="28"/>
          <w:lang w:val="ru-RU" w:eastAsia="ru-RU"/>
        </w:rPr>
        <w:t>кр</w:t>
      </w:r>
      <w:proofErr w:type="gramEnd"/>
      <w:r w:rsidRPr="001F18A0">
        <w:rPr>
          <w:color w:val="333333"/>
          <w:sz w:val="28"/>
          <w:lang w:val="ru-RU" w:eastAsia="ru-RU"/>
        </w:rPr>
        <w:t xml:space="preserve">ім абзацу) відокремлюється від попередньої пропуском рядка. </w:t>
      </w:r>
      <w:proofErr w:type="gramStart"/>
      <w:r w:rsidRPr="001F18A0">
        <w:rPr>
          <w:color w:val="333333"/>
          <w:sz w:val="28"/>
          <w:lang w:val="ru-RU" w:eastAsia="ru-RU"/>
        </w:rPr>
        <w:t>Визначення термінів у нормативно-правовому акті наводяться в алфавітному порядку і в називному відмінку.</w:t>
      </w:r>
      <w:bookmarkStart w:id="38" w:name="n1553"/>
      <w:bookmarkStart w:id="39" w:name="n725"/>
      <w:bookmarkStart w:id="40" w:name="n726"/>
      <w:bookmarkEnd w:id="38"/>
      <w:bookmarkEnd w:id="39"/>
      <w:bookmarkEnd w:id="40"/>
      <w:proofErr w:type="gramEnd"/>
    </w:p>
    <w:p w:rsidR="00724F02" w:rsidRPr="001F18A0" w:rsidRDefault="00724F02" w:rsidP="001F18A0">
      <w:pPr>
        <w:shd w:val="clear" w:color="auto" w:fill="FFFFFF"/>
        <w:spacing w:after="150"/>
        <w:ind w:firstLine="450"/>
        <w:jc w:val="both"/>
        <w:rPr>
          <w:color w:val="333333"/>
          <w:sz w:val="28"/>
          <w:lang w:val="ru-RU" w:eastAsia="ru-RU"/>
        </w:rPr>
      </w:pPr>
    </w:p>
    <w:p w:rsidR="00E34097" w:rsidRPr="00EE2567" w:rsidRDefault="00E34097" w:rsidP="00EE2567">
      <w:pPr>
        <w:pStyle w:val="a3"/>
        <w:numPr>
          <w:ilvl w:val="0"/>
          <w:numId w:val="5"/>
        </w:numPr>
        <w:shd w:val="clear" w:color="auto" w:fill="FFFFFF"/>
        <w:spacing w:before="150" w:after="150"/>
        <w:jc w:val="center"/>
        <w:rPr>
          <w:rFonts w:ascii="Times New Roman" w:hAnsi="Times New Roman"/>
          <w:b/>
          <w:i/>
          <w:color w:val="4B376B" w:themeColor="accent5" w:themeShade="80"/>
          <w:sz w:val="32"/>
          <w:u w:val="single"/>
          <w:lang w:val="ru-RU" w:eastAsia="ru-RU"/>
        </w:rPr>
      </w:pPr>
      <w:r w:rsidRPr="00EE2567">
        <w:rPr>
          <w:rFonts w:ascii="Times New Roman" w:hAnsi="Times New Roman"/>
          <w:b/>
          <w:bCs/>
          <w:i/>
          <w:color w:val="4B376B" w:themeColor="accent5" w:themeShade="80"/>
          <w:sz w:val="32"/>
          <w:u w:val="single"/>
          <w:lang w:val="ru-RU" w:eastAsia="ru-RU"/>
        </w:rPr>
        <w:t>Відмітки про наявність додаткі</w:t>
      </w:r>
      <w:proofErr w:type="gramStart"/>
      <w:r w:rsidRPr="00EE2567">
        <w:rPr>
          <w:rFonts w:ascii="Times New Roman" w:hAnsi="Times New Roman"/>
          <w:b/>
          <w:bCs/>
          <w:i/>
          <w:color w:val="4B376B" w:themeColor="accent5" w:themeShade="80"/>
          <w:sz w:val="32"/>
          <w:u w:val="single"/>
          <w:lang w:val="ru-RU" w:eastAsia="ru-RU"/>
        </w:rPr>
        <w:t>в</w:t>
      </w:r>
      <w:proofErr w:type="gramEnd"/>
    </w:p>
    <w:p w:rsidR="00E34097" w:rsidRPr="00E34097" w:rsidRDefault="00E34097" w:rsidP="00CD1D95">
      <w:pPr>
        <w:shd w:val="clear" w:color="auto" w:fill="FFFFFF"/>
        <w:ind w:firstLine="450"/>
        <w:jc w:val="both"/>
        <w:rPr>
          <w:color w:val="000000" w:themeColor="text1"/>
          <w:sz w:val="28"/>
          <w:lang w:val="ru-RU" w:eastAsia="ru-RU"/>
        </w:rPr>
      </w:pPr>
      <w:bookmarkStart w:id="41" w:name="n728"/>
      <w:bookmarkEnd w:id="41"/>
      <w:r w:rsidRPr="00E34097">
        <w:rPr>
          <w:color w:val="000000" w:themeColor="text1"/>
          <w:sz w:val="28"/>
          <w:lang w:val="ru-RU" w:eastAsia="ru-RU"/>
        </w:rPr>
        <w:t xml:space="preserve">Додатки до документів, </w:t>
      </w:r>
      <w:proofErr w:type="gramStart"/>
      <w:r w:rsidRPr="00E34097">
        <w:rPr>
          <w:color w:val="000000" w:themeColor="text1"/>
          <w:sz w:val="28"/>
          <w:lang w:val="ru-RU" w:eastAsia="ru-RU"/>
        </w:rPr>
        <w:t>кр</w:t>
      </w:r>
      <w:proofErr w:type="gramEnd"/>
      <w:r w:rsidRPr="00E34097">
        <w:rPr>
          <w:color w:val="000000" w:themeColor="text1"/>
          <w:sz w:val="28"/>
          <w:lang w:val="ru-RU" w:eastAsia="ru-RU"/>
        </w:rPr>
        <w:t>ім додатків до супровідних листів, складаються з метою доповнення, пояснення окремих питань або документа в цілому.</w:t>
      </w:r>
    </w:p>
    <w:p w:rsidR="00E34097" w:rsidRPr="00E34097" w:rsidRDefault="00E34097" w:rsidP="00CD1D95">
      <w:pPr>
        <w:shd w:val="clear" w:color="auto" w:fill="FFFFFF"/>
        <w:ind w:firstLine="450"/>
        <w:jc w:val="both"/>
        <w:rPr>
          <w:color w:val="000000" w:themeColor="text1"/>
          <w:sz w:val="28"/>
          <w:lang w:val="ru-RU" w:eastAsia="ru-RU"/>
        </w:rPr>
      </w:pPr>
      <w:bookmarkStart w:id="42" w:name="n729"/>
      <w:bookmarkEnd w:id="42"/>
      <w:r w:rsidRPr="00E34097">
        <w:rPr>
          <w:color w:val="000000" w:themeColor="text1"/>
          <w:sz w:val="28"/>
          <w:lang w:val="ru-RU" w:eastAsia="ru-RU"/>
        </w:rPr>
        <w:t xml:space="preserve"> Додатки до документів можуть бути </w:t>
      </w:r>
      <w:proofErr w:type="gramStart"/>
      <w:r w:rsidRPr="00E34097">
        <w:rPr>
          <w:color w:val="000000" w:themeColor="text1"/>
          <w:sz w:val="28"/>
          <w:lang w:val="ru-RU" w:eastAsia="ru-RU"/>
        </w:rPr>
        <w:t>таких</w:t>
      </w:r>
      <w:proofErr w:type="gramEnd"/>
      <w:r w:rsidRPr="00E34097">
        <w:rPr>
          <w:color w:val="000000" w:themeColor="text1"/>
          <w:sz w:val="28"/>
          <w:lang w:val="ru-RU" w:eastAsia="ru-RU"/>
        </w:rPr>
        <w:t xml:space="preserve"> видів:</w:t>
      </w:r>
    </w:p>
    <w:p w:rsidR="00E34097" w:rsidRPr="00E34097" w:rsidRDefault="00E34097" w:rsidP="00CD1D95">
      <w:pPr>
        <w:shd w:val="clear" w:color="auto" w:fill="FFFFFF"/>
        <w:ind w:firstLine="450"/>
        <w:jc w:val="both"/>
        <w:rPr>
          <w:b/>
          <w:i/>
          <w:color w:val="000000" w:themeColor="text1"/>
          <w:sz w:val="28"/>
          <w:lang w:val="ru-RU" w:eastAsia="ru-RU"/>
        </w:rPr>
      </w:pPr>
      <w:bookmarkStart w:id="43" w:name="n730"/>
      <w:bookmarkEnd w:id="43"/>
      <w:r w:rsidRPr="00E34097">
        <w:rPr>
          <w:b/>
          <w:color w:val="000000" w:themeColor="text1"/>
          <w:sz w:val="28"/>
          <w:lang w:val="ru-RU" w:eastAsia="ru-RU"/>
        </w:rPr>
        <w:t xml:space="preserve">додатки, що затверджуються розпорядчими документами </w:t>
      </w:r>
      <w:r w:rsidRPr="00E34097">
        <w:rPr>
          <w:b/>
          <w:i/>
          <w:color w:val="000000" w:themeColor="text1"/>
          <w:sz w:val="28"/>
          <w:lang w:val="ru-RU" w:eastAsia="ru-RU"/>
        </w:rPr>
        <w:t>(положення, інструкції, правила, порядки тощо);</w:t>
      </w:r>
    </w:p>
    <w:p w:rsidR="00E34097" w:rsidRPr="00E34097" w:rsidRDefault="00E34097" w:rsidP="00CD1D95">
      <w:pPr>
        <w:shd w:val="clear" w:color="auto" w:fill="FFFFFF"/>
        <w:ind w:firstLine="450"/>
        <w:jc w:val="both"/>
        <w:rPr>
          <w:b/>
          <w:color w:val="000000" w:themeColor="text1"/>
          <w:sz w:val="28"/>
          <w:lang w:val="ru-RU" w:eastAsia="ru-RU"/>
        </w:rPr>
      </w:pPr>
      <w:bookmarkStart w:id="44" w:name="n731"/>
      <w:bookmarkEnd w:id="44"/>
      <w:r w:rsidRPr="00E34097">
        <w:rPr>
          <w:b/>
          <w:color w:val="000000" w:themeColor="text1"/>
          <w:sz w:val="28"/>
          <w:lang w:val="ru-RU" w:eastAsia="ru-RU"/>
        </w:rPr>
        <w:t>додатки, що доповнюють та/або пояснюють змі</w:t>
      </w:r>
      <w:proofErr w:type="gramStart"/>
      <w:r w:rsidRPr="00E34097">
        <w:rPr>
          <w:b/>
          <w:color w:val="000000" w:themeColor="text1"/>
          <w:sz w:val="28"/>
          <w:lang w:val="ru-RU" w:eastAsia="ru-RU"/>
        </w:rPr>
        <w:t>ст</w:t>
      </w:r>
      <w:proofErr w:type="gramEnd"/>
      <w:r w:rsidRPr="00E34097">
        <w:rPr>
          <w:b/>
          <w:color w:val="000000" w:themeColor="text1"/>
          <w:sz w:val="28"/>
          <w:lang w:val="ru-RU" w:eastAsia="ru-RU"/>
        </w:rPr>
        <w:t xml:space="preserve"> основного документа;</w:t>
      </w:r>
    </w:p>
    <w:p w:rsidR="00E34097" w:rsidRPr="00E34097" w:rsidRDefault="00E34097" w:rsidP="00CD1D95">
      <w:pPr>
        <w:shd w:val="clear" w:color="auto" w:fill="FFFFFF"/>
        <w:ind w:firstLine="450"/>
        <w:jc w:val="both"/>
        <w:rPr>
          <w:color w:val="000000" w:themeColor="text1"/>
          <w:sz w:val="28"/>
          <w:lang w:val="ru-RU" w:eastAsia="ru-RU"/>
        </w:rPr>
      </w:pPr>
      <w:bookmarkStart w:id="45" w:name="n732"/>
      <w:bookmarkEnd w:id="45"/>
      <w:r w:rsidRPr="00E34097">
        <w:rPr>
          <w:color w:val="000000" w:themeColor="text1"/>
          <w:sz w:val="28"/>
          <w:lang w:val="ru-RU" w:eastAsia="ru-RU"/>
        </w:rPr>
        <w:t>додатки, що надсилаються із супровідним листом.</w:t>
      </w:r>
    </w:p>
    <w:p w:rsidR="00E34097" w:rsidRPr="00E34097" w:rsidRDefault="00E34097" w:rsidP="00CD1D95">
      <w:pPr>
        <w:shd w:val="clear" w:color="auto" w:fill="FFFFFF"/>
        <w:ind w:firstLine="450"/>
        <w:jc w:val="both"/>
        <w:rPr>
          <w:color w:val="000000" w:themeColor="text1"/>
          <w:sz w:val="28"/>
          <w:lang w:val="ru-RU" w:eastAsia="ru-RU"/>
        </w:rPr>
      </w:pPr>
      <w:bookmarkStart w:id="46" w:name="n733"/>
      <w:bookmarkEnd w:id="46"/>
      <w:r w:rsidRPr="00E34097">
        <w:rPr>
          <w:color w:val="000000" w:themeColor="text1"/>
          <w:sz w:val="28"/>
          <w:lang w:val="ru-RU" w:eastAsia="ru-RU"/>
        </w:rPr>
        <w:t>У тексті основного документа робиться така відмітка про наявність додатків: “що додається”, “згідно з додатком”, “(додаток 1)”, “відповідно до додатка 2” або “(див</w:t>
      </w:r>
      <w:proofErr w:type="gramStart"/>
      <w:r w:rsidRPr="00E34097">
        <w:rPr>
          <w:color w:val="000000" w:themeColor="text1"/>
          <w:sz w:val="28"/>
          <w:lang w:val="ru-RU" w:eastAsia="ru-RU"/>
        </w:rPr>
        <w:t>.</w:t>
      </w:r>
      <w:proofErr w:type="gramEnd"/>
      <w:r w:rsidRPr="00E34097">
        <w:rPr>
          <w:color w:val="000000" w:themeColor="text1"/>
          <w:sz w:val="28"/>
          <w:lang w:val="ru-RU" w:eastAsia="ru-RU"/>
        </w:rPr>
        <w:t xml:space="preserve"> </w:t>
      </w:r>
      <w:proofErr w:type="gramStart"/>
      <w:r w:rsidRPr="00E34097">
        <w:rPr>
          <w:color w:val="000000" w:themeColor="text1"/>
          <w:sz w:val="28"/>
          <w:lang w:val="ru-RU" w:eastAsia="ru-RU"/>
        </w:rPr>
        <w:t>д</w:t>
      </w:r>
      <w:proofErr w:type="gramEnd"/>
      <w:r w:rsidRPr="00E34097">
        <w:rPr>
          <w:color w:val="000000" w:themeColor="text1"/>
          <w:sz w:val="28"/>
          <w:lang w:val="ru-RU" w:eastAsia="ru-RU"/>
        </w:rPr>
        <w:t>одаток 3)”.</w:t>
      </w:r>
    </w:p>
    <w:p w:rsidR="00E34097" w:rsidRDefault="00E34097" w:rsidP="00CD1D95">
      <w:pPr>
        <w:shd w:val="clear" w:color="auto" w:fill="FFFFFF"/>
        <w:ind w:firstLine="450"/>
        <w:jc w:val="both"/>
        <w:rPr>
          <w:i/>
          <w:color w:val="000000" w:themeColor="text1"/>
          <w:sz w:val="28"/>
          <w:lang w:val="ru-RU" w:eastAsia="ru-RU"/>
        </w:rPr>
      </w:pPr>
      <w:bookmarkStart w:id="47" w:name="n734"/>
      <w:bookmarkEnd w:id="47"/>
      <w:r w:rsidRPr="00E34097">
        <w:rPr>
          <w:color w:val="000000" w:themeColor="text1"/>
          <w:sz w:val="28"/>
          <w:lang w:val="ru-RU" w:eastAsia="ru-RU"/>
        </w:rPr>
        <w:t xml:space="preserve"> Додатки оформлюються, як правило, на стандартних аркушах паперу. На другій і наступній сторінках додатка робиться </w:t>
      </w:r>
      <w:proofErr w:type="gramStart"/>
      <w:r w:rsidRPr="00E34097">
        <w:rPr>
          <w:color w:val="000000" w:themeColor="text1"/>
          <w:sz w:val="28"/>
          <w:lang w:val="ru-RU" w:eastAsia="ru-RU"/>
        </w:rPr>
        <w:t>така в</w:t>
      </w:r>
      <w:proofErr w:type="gramEnd"/>
      <w:r w:rsidRPr="00E34097">
        <w:rPr>
          <w:color w:val="000000" w:themeColor="text1"/>
          <w:sz w:val="28"/>
          <w:lang w:val="ru-RU" w:eastAsia="ru-RU"/>
        </w:rPr>
        <w:t xml:space="preserve">ідмітка: </w:t>
      </w:r>
      <w:r w:rsidRPr="00E34097">
        <w:rPr>
          <w:i/>
          <w:color w:val="000000" w:themeColor="text1"/>
          <w:sz w:val="28"/>
          <w:lang w:val="ru-RU" w:eastAsia="ru-RU"/>
        </w:rPr>
        <w:t>“Продовження додатка”, “Продовження додатка 1”.</w:t>
      </w:r>
    </w:p>
    <w:p w:rsidR="0001071F" w:rsidRDefault="000E6E66" w:rsidP="0001071F">
      <w:pPr>
        <w:shd w:val="clear" w:color="auto" w:fill="FFFFFF"/>
        <w:ind w:firstLine="450"/>
        <w:jc w:val="both"/>
        <w:rPr>
          <w:i/>
          <w:color w:val="FF0000"/>
          <w:sz w:val="28"/>
          <w:lang w:val="ru-RU" w:eastAsia="ru-RU"/>
        </w:rPr>
      </w:pPr>
      <w:r w:rsidRPr="000E6E66">
        <w:rPr>
          <w:i/>
          <w:color w:val="FF0000"/>
          <w:sz w:val="28"/>
          <w:lang w:val="ru-RU" w:eastAsia="ru-RU"/>
        </w:rPr>
        <w:t>Приклад відмітки додатка до Положення (Порядку, Інструкції)</w:t>
      </w:r>
    </w:p>
    <w:p w:rsidR="000E6E66" w:rsidRPr="000E6E66" w:rsidRDefault="00397B4C" w:rsidP="0001071F">
      <w:pPr>
        <w:shd w:val="clear" w:color="auto" w:fill="FFFFFF"/>
        <w:ind w:firstLine="5670"/>
        <w:rPr>
          <w:color w:val="000000" w:themeColor="text1"/>
          <w:sz w:val="28"/>
          <w:lang w:val="ru-RU" w:eastAsia="ru-RU"/>
        </w:rPr>
      </w:pPr>
      <w:r>
        <w:rPr>
          <w:noProof/>
          <w:color w:val="000000" w:themeColor="text1"/>
          <w:sz w:val="28"/>
          <w:lang w:val="ru-RU" w:eastAsia="ru-RU"/>
        </w:rPr>
        <mc:AlternateContent>
          <mc:Choice Requires="wps">
            <w:drawing>
              <wp:anchor distT="0" distB="0" distL="114300" distR="114300" simplePos="0" relativeHeight="251663360" behindDoc="0" locked="0" layoutInCell="1" allowOverlap="1">
                <wp:simplePos x="0" y="0"/>
                <wp:positionH relativeFrom="column">
                  <wp:posOffset>3327843</wp:posOffset>
                </wp:positionH>
                <wp:positionV relativeFrom="paragraph">
                  <wp:posOffset>-4120</wp:posOffset>
                </wp:positionV>
                <wp:extent cx="3030279" cy="1212038"/>
                <wp:effectExtent l="57150" t="38100" r="74930" b="10287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3030279" cy="1212038"/>
                        </a:xfrm>
                        <a:prstGeom prst="roundRect">
                          <a:avLst/>
                        </a:prstGeom>
                        <a:solidFill>
                          <a:srgbClr val="6699FF">
                            <a:alpha val="10980"/>
                          </a:srgbClr>
                        </a:solidFill>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26" style="position:absolute;margin-left:262.05pt;margin-top:-.3pt;width:238.6pt;height:9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" fillcolor="#69f" strokecolor="#7495bc [3049]">
                <v:fill opacity="7196f"/>
                <v:shadow on="t" color="black" opacity="24903f" origin=",.5" offset="0,.55556mm"/>
              </v:roundrect>
            </w:pict>
          </mc:Fallback>
        </mc:AlternateContent>
      </w:r>
      <w:r w:rsidR="000E6E66" w:rsidRPr="000E6E66">
        <w:rPr>
          <w:color w:val="000000" w:themeColor="text1"/>
          <w:sz w:val="28"/>
          <w:lang w:val="ru-RU" w:eastAsia="ru-RU"/>
        </w:rPr>
        <w:t>Додаток 5</w:t>
      </w:r>
    </w:p>
    <w:p w:rsidR="000E6E66" w:rsidRDefault="000E6E66" w:rsidP="000E6E66">
      <w:pPr>
        <w:shd w:val="clear" w:color="auto" w:fill="FFFFFF"/>
        <w:ind w:left="5670"/>
        <w:jc w:val="both"/>
        <w:rPr>
          <w:color w:val="000000" w:themeColor="text1"/>
          <w:sz w:val="28"/>
          <w:lang w:val="ru-RU" w:eastAsia="ru-RU"/>
        </w:rPr>
      </w:pPr>
      <w:r w:rsidRPr="000E6E66">
        <w:rPr>
          <w:color w:val="000000" w:themeColor="text1"/>
          <w:sz w:val="28"/>
          <w:lang w:val="ru-RU" w:eastAsia="ru-RU"/>
        </w:rPr>
        <w:t>до</w:t>
      </w:r>
      <w:r>
        <w:rPr>
          <w:color w:val="000000" w:themeColor="text1"/>
          <w:sz w:val="28"/>
          <w:lang w:val="ru-RU" w:eastAsia="ru-RU"/>
        </w:rPr>
        <w:t xml:space="preserve"> Положення про обласні </w:t>
      </w:r>
      <w:r>
        <w:rPr>
          <w:color w:val="000000" w:themeColor="text1"/>
          <w:sz w:val="28"/>
          <w:lang w:val="ru-RU" w:eastAsia="ru-RU"/>
        </w:rPr>
        <w:tab/>
      </w:r>
    </w:p>
    <w:p w:rsidR="000E6E66" w:rsidRDefault="000E6E66" w:rsidP="000E6E66">
      <w:pPr>
        <w:shd w:val="clear" w:color="auto" w:fill="FFFFFF"/>
        <w:ind w:left="5670"/>
        <w:jc w:val="both"/>
        <w:rPr>
          <w:color w:val="000000" w:themeColor="text1"/>
          <w:sz w:val="28"/>
          <w:lang w:val="ru-RU" w:eastAsia="ru-RU"/>
        </w:rPr>
      </w:pPr>
      <w:r>
        <w:rPr>
          <w:color w:val="000000" w:themeColor="text1"/>
          <w:sz w:val="28"/>
          <w:lang w:val="ru-RU" w:eastAsia="ru-RU"/>
        </w:rPr>
        <w:t xml:space="preserve">відкриті змагання з </w:t>
      </w:r>
      <w:r>
        <w:rPr>
          <w:color w:val="000000" w:themeColor="text1"/>
          <w:sz w:val="28"/>
          <w:lang w:val="ru-RU" w:eastAsia="ru-RU"/>
        </w:rPr>
        <w:tab/>
      </w:r>
    </w:p>
    <w:p w:rsidR="000E6E66" w:rsidRDefault="000E6E66" w:rsidP="000E6E66">
      <w:pPr>
        <w:shd w:val="clear" w:color="auto" w:fill="FFFFFF"/>
        <w:ind w:left="5670"/>
        <w:jc w:val="both"/>
        <w:rPr>
          <w:color w:val="000000" w:themeColor="text1"/>
          <w:sz w:val="28"/>
          <w:lang w:val="ru-RU" w:eastAsia="ru-RU"/>
        </w:rPr>
      </w:pPr>
      <w:r w:rsidRPr="000E6E66">
        <w:rPr>
          <w:color w:val="000000" w:themeColor="text1"/>
          <w:sz w:val="28"/>
          <w:lang w:val="ru-RU" w:eastAsia="ru-RU"/>
        </w:rPr>
        <w:t xml:space="preserve">повітряних зміїв </w:t>
      </w:r>
    </w:p>
    <w:p w:rsidR="000E6E66" w:rsidRDefault="000E6E66" w:rsidP="000E6E66">
      <w:pPr>
        <w:shd w:val="clear" w:color="auto" w:fill="FFFFFF"/>
        <w:ind w:left="5670"/>
        <w:jc w:val="both"/>
        <w:rPr>
          <w:color w:val="000000" w:themeColor="text1"/>
          <w:sz w:val="28"/>
          <w:lang w:val="ru-RU" w:eastAsia="ru-RU"/>
        </w:rPr>
      </w:pPr>
      <w:r>
        <w:rPr>
          <w:color w:val="000000" w:themeColor="text1"/>
          <w:sz w:val="28"/>
          <w:lang w:val="ru-RU" w:eastAsia="ru-RU"/>
        </w:rPr>
        <w:t>(</w:t>
      </w:r>
      <w:proofErr w:type="gramStart"/>
      <w:r w:rsidR="00E02AF7">
        <w:rPr>
          <w:color w:val="000000" w:themeColor="text1"/>
          <w:sz w:val="28"/>
          <w:lang w:val="ru-RU" w:eastAsia="ru-RU"/>
        </w:rPr>
        <w:t>п</w:t>
      </w:r>
      <w:proofErr w:type="gramEnd"/>
      <w:r w:rsidR="00E02AF7">
        <w:rPr>
          <w:color w:val="000000" w:themeColor="text1"/>
          <w:sz w:val="28"/>
          <w:lang w:val="ru-RU" w:eastAsia="ru-RU"/>
        </w:rPr>
        <w:t xml:space="preserve">ідпункт 4 пункту </w:t>
      </w:r>
      <w:r>
        <w:rPr>
          <w:color w:val="000000" w:themeColor="text1"/>
          <w:sz w:val="28"/>
          <w:lang w:val="ru-RU" w:eastAsia="ru-RU"/>
        </w:rPr>
        <w:t>1</w:t>
      </w:r>
      <w:r w:rsidR="00E02AF7">
        <w:rPr>
          <w:color w:val="000000" w:themeColor="text1"/>
          <w:sz w:val="28"/>
          <w:lang w:val="ru-RU" w:eastAsia="ru-RU"/>
        </w:rPr>
        <w:t xml:space="preserve"> розділу ІІ</w:t>
      </w:r>
      <w:r>
        <w:rPr>
          <w:color w:val="000000" w:themeColor="text1"/>
          <w:sz w:val="28"/>
          <w:lang w:val="ru-RU" w:eastAsia="ru-RU"/>
        </w:rPr>
        <w:t>)</w:t>
      </w:r>
    </w:p>
    <w:p w:rsidR="00E02AF7" w:rsidRPr="00E34097" w:rsidRDefault="00E02AF7" w:rsidP="000E6E66">
      <w:pPr>
        <w:shd w:val="clear" w:color="auto" w:fill="FFFFFF"/>
        <w:ind w:left="5670"/>
        <w:jc w:val="both"/>
        <w:rPr>
          <w:color w:val="000000" w:themeColor="text1"/>
          <w:sz w:val="28"/>
          <w:lang w:val="ru-RU" w:eastAsia="ru-RU"/>
        </w:rPr>
      </w:pPr>
    </w:p>
    <w:p w:rsidR="00E34097" w:rsidRPr="00E34097" w:rsidRDefault="00E34097" w:rsidP="00CD1D95">
      <w:pPr>
        <w:shd w:val="clear" w:color="auto" w:fill="FFFFFF"/>
        <w:ind w:firstLine="450"/>
        <w:jc w:val="both"/>
        <w:rPr>
          <w:color w:val="000000" w:themeColor="text1"/>
          <w:sz w:val="28"/>
          <w:lang w:val="ru-RU" w:eastAsia="ru-RU"/>
        </w:rPr>
      </w:pPr>
      <w:bookmarkStart w:id="48" w:name="n1478"/>
      <w:bookmarkEnd w:id="48"/>
      <w:r w:rsidRPr="00E34097">
        <w:rPr>
          <w:color w:val="000000" w:themeColor="text1"/>
          <w:sz w:val="28"/>
          <w:lang w:val="ru-RU" w:eastAsia="ru-RU"/>
        </w:rPr>
        <w:t xml:space="preserve">На додатках до положень, правил, інструкцій тощо </w:t>
      </w:r>
      <w:proofErr w:type="gramStart"/>
      <w:r w:rsidRPr="00E34097">
        <w:rPr>
          <w:color w:val="000000" w:themeColor="text1"/>
          <w:sz w:val="28"/>
          <w:lang w:val="ru-RU" w:eastAsia="ru-RU"/>
        </w:rPr>
        <w:t>проставляється</w:t>
      </w:r>
      <w:proofErr w:type="gramEnd"/>
      <w:r w:rsidRPr="00E34097">
        <w:rPr>
          <w:color w:val="000000" w:themeColor="text1"/>
          <w:sz w:val="28"/>
          <w:lang w:val="ru-RU" w:eastAsia="ru-RU"/>
        </w:rPr>
        <w:t xml:space="preserve"> відмітка у верхньому правому куті першої сторінки додатка, яка включає номер додатка, заголовок нормативно-правового акта та посилання на відповідну структурну одиницю. У разі доповнення нормативно-правового акта, який </w:t>
      </w:r>
      <w:proofErr w:type="gramStart"/>
      <w:r w:rsidRPr="00E34097">
        <w:rPr>
          <w:color w:val="000000" w:themeColor="text1"/>
          <w:sz w:val="28"/>
          <w:lang w:val="ru-RU" w:eastAsia="ru-RU"/>
        </w:rPr>
        <w:t>п</w:t>
      </w:r>
      <w:proofErr w:type="gramEnd"/>
      <w:r w:rsidRPr="00E34097">
        <w:rPr>
          <w:color w:val="000000" w:themeColor="text1"/>
          <w:sz w:val="28"/>
          <w:lang w:val="ru-RU" w:eastAsia="ru-RU"/>
        </w:rPr>
        <w:t>ідлягає державній реєстрації, новою структурною одиницею з посиланням на додаток або виключення з тексту нормативно-правового акта структурної одиниці, яка містить посилання на додаток, нумерація додатків та відповідні посилання на них у тексті нормативно-правового акта змінюються.</w:t>
      </w:r>
    </w:p>
    <w:p w:rsidR="00E34097" w:rsidRPr="00E34097" w:rsidRDefault="00E34097" w:rsidP="00CD1D95">
      <w:pPr>
        <w:shd w:val="clear" w:color="auto" w:fill="FFFFFF"/>
        <w:ind w:firstLine="450"/>
        <w:jc w:val="both"/>
        <w:rPr>
          <w:color w:val="000000" w:themeColor="text1"/>
          <w:sz w:val="28"/>
          <w:lang w:val="ru-RU" w:eastAsia="ru-RU"/>
        </w:rPr>
      </w:pPr>
      <w:bookmarkStart w:id="49" w:name="n1480"/>
      <w:bookmarkStart w:id="50" w:name="n1479"/>
      <w:bookmarkEnd w:id="49"/>
      <w:bookmarkEnd w:id="50"/>
      <w:r w:rsidRPr="00E34097">
        <w:rPr>
          <w:color w:val="000000" w:themeColor="text1"/>
          <w:sz w:val="28"/>
          <w:lang w:val="ru-RU" w:eastAsia="ru-RU"/>
        </w:rPr>
        <w:t xml:space="preserve">Сторінки кожного додатка мають </w:t>
      </w:r>
      <w:r w:rsidRPr="00E34097">
        <w:rPr>
          <w:b/>
          <w:color w:val="000000" w:themeColor="text1"/>
          <w:sz w:val="28"/>
          <w:lang w:val="ru-RU" w:eastAsia="ru-RU"/>
        </w:rPr>
        <w:t>свою нумерацію</w:t>
      </w:r>
      <w:r w:rsidRPr="00E34097">
        <w:rPr>
          <w:color w:val="000000" w:themeColor="text1"/>
          <w:sz w:val="28"/>
          <w:lang w:val="ru-RU" w:eastAsia="ru-RU"/>
        </w:rPr>
        <w:t xml:space="preserve">. У кінці </w:t>
      </w:r>
      <w:proofErr w:type="gramStart"/>
      <w:r w:rsidRPr="00E34097">
        <w:rPr>
          <w:color w:val="000000" w:themeColor="text1"/>
          <w:sz w:val="28"/>
          <w:lang w:val="ru-RU" w:eastAsia="ru-RU"/>
        </w:rPr>
        <w:t>п</w:t>
      </w:r>
      <w:proofErr w:type="gramEnd"/>
      <w:r w:rsidRPr="00E34097">
        <w:rPr>
          <w:color w:val="000000" w:themeColor="text1"/>
          <w:sz w:val="28"/>
          <w:lang w:val="ru-RU" w:eastAsia="ru-RU"/>
        </w:rPr>
        <w:t xml:space="preserve">ід текстом додатка </w:t>
      </w:r>
      <w:r w:rsidRPr="00E34097">
        <w:rPr>
          <w:b/>
          <w:color w:val="000000" w:themeColor="text1"/>
          <w:sz w:val="28"/>
          <w:lang w:val="ru-RU" w:eastAsia="ru-RU"/>
        </w:rPr>
        <w:t>проставляється риска</w:t>
      </w:r>
      <w:r w:rsidRPr="00E34097">
        <w:rPr>
          <w:color w:val="000000" w:themeColor="text1"/>
          <w:sz w:val="28"/>
          <w:lang w:val="ru-RU" w:eastAsia="ru-RU"/>
        </w:rPr>
        <w:t>, що свідчить про його закінчення.</w:t>
      </w:r>
      <w:bookmarkStart w:id="51" w:name="n1477"/>
      <w:bookmarkEnd w:id="51"/>
    </w:p>
    <w:p w:rsidR="00E34097" w:rsidRPr="00E34097" w:rsidRDefault="00E34097" w:rsidP="00CD1D95">
      <w:pPr>
        <w:shd w:val="clear" w:color="auto" w:fill="FFFFFF"/>
        <w:ind w:firstLine="450"/>
        <w:jc w:val="both"/>
        <w:rPr>
          <w:color w:val="000000" w:themeColor="text1"/>
          <w:sz w:val="28"/>
          <w:lang w:val="ru-RU" w:eastAsia="ru-RU"/>
        </w:rPr>
      </w:pPr>
      <w:bookmarkStart w:id="52" w:name="n735"/>
      <w:bookmarkEnd w:id="52"/>
      <w:r w:rsidRPr="00E34097">
        <w:rPr>
          <w:color w:val="000000" w:themeColor="text1"/>
          <w:sz w:val="28"/>
          <w:lang w:val="ru-RU" w:eastAsia="ru-RU"/>
        </w:rPr>
        <w:t>У разі наявності кількох додаткі</w:t>
      </w:r>
      <w:proofErr w:type="gramStart"/>
      <w:r w:rsidRPr="00E34097">
        <w:rPr>
          <w:color w:val="000000" w:themeColor="text1"/>
          <w:sz w:val="28"/>
          <w:lang w:val="ru-RU" w:eastAsia="ru-RU"/>
        </w:rPr>
        <w:t>в</w:t>
      </w:r>
      <w:proofErr w:type="gramEnd"/>
      <w:r w:rsidRPr="00E34097">
        <w:rPr>
          <w:color w:val="000000" w:themeColor="text1"/>
          <w:sz w:val="28"/>
          <w:lang w:val="ru-RU" w:eastAsia="ru-RU"/>
        </w:rPr>
        <w:t xml:space="preserve"> на них зазначаються порядкові номери, наприклад: додаток 1, додаток 2. Знак “№” перед цифровим позначенням не ставиться.</w:t>
      </w:r>
    </w:p>
    <w:p w:rsidR="00E34097" w:rsidRPr="00E34097" w:rsidRDefault="00E34097" w:rsidP="00CD1D95">
      <w:pPr>
        <w:shd w:val="clear" w:color="auto" w:fill="FFFFFF"/>
        <w:ind w:firstLine="450"/>
        <w:jc w:val="both"/>
        <w:rPr>
          <w:color w:val="000000" w:themeColor="text1"/>
          <w:sz w:val="28"/>
          <w:lang w:val="ru-RU" w:eastAsia="ru-RU"/>
        </w:rPr>
      </w:pPr>
      <w:bookmarkStart w:id="53" w:name="n736"/>
      <w:bookmarkEnd w:id="53"/>
      <w:r w:rsidRPr="00E34097">
        <w:rPr>
          <w:color w:val="000000" w:themeColor="text1"/>
          <w:sz w:val="28"/>
          <w:lang w:val="ru-RU" w:eastAsia="ru-RU"/>
        </w:rPr>
        <w:t xml:space="preserve">Усі додатки до документів </w:t>
      </w:r>
      <w:proofErr w:type="gramStart"/>
      <w:r w:rsidRPr="00E34097">
        <w:rPr>
          <w:color w:val="000000" w:themeColor="text1"/>
          <w:sz w:val="28"/>
          <w:lang w:val="ru-RU" w:eastAsia="ru-RU"/>
        </w:rPr>
        <w:t>в</w:t>
      </w:r>
      <w:proofErr w:type="gramEnd"/>
      <w:r w:rsidRPr="00E34097">
        <w:rPr>
          <w:color w:val="000000" w:themeColor="text1"/>
          <w:sz w:val="28"/>
          <w:lang w:val="ru-RU" w:eastAsia="ru-RU"/>
        </w:rPr>
        <w:t>ізуються працівником, який створив документ, та керівником структурного підрозділу, в якому його створено.</w:t>
      </w:r>
    </w:p>
    <w:p w:rsidR="001F18A0" w:rsidRPr="00CD1D95" w:rsidRDefault="00E34097" w:rsidP="00CD1D95">
      <w:pPr>
        <w:shd w:val="clear" w:color="auto" w:fill="FFFFFF"/>
        <w:ind w:firstLine="450"/>
        <w:jc w:val="both"/>
        <w:rPr>
          <w:color w:val="000000" w:themeColor="text1"/>
          <w:sz w:val="28"/>
          <w:lang w:val="ru-RU" w:eastAsia="ru-RU"/>
        </w:rPr>
      </w:pPr>
      <w:bookmarkStart w:id="54" w:name="n737"/>
      <w:bookmarkEnd w:id="54"/>
      <w:r w:rsidRPr="00E34097">
        <w:rPr>
          <w:color w:val="000000" w:themeColor="text1"/>
          <w:sz w:val="28"/>
          <w:lang w:val="ru-RU" w:eastAsia="ru-RU"/>
        </w:rPr>
        <w:t xml:space="preserve">Додатки нормативно-правового характеру (положення, інструкції, правила, порядки тощо), що затверджуються розпорядчими документами, </w:t>
      </w:r>
      <w:proofErr w:type="gramStart"/>
      <w:r w:rsidRPr="00E34097">
        <w:rPr>
          <w:color w:val="000000" w:themeColor="text1"/>
          <w:sz w:val="28"/>
          <w:lang w:val="ru-RU" w:eastAsia="ru-RU"/>
        </w:rPr>
        <w:t>п</w:t>
      </w:r>
      <w:proofErr w:type="gramEnd"/>
      <w:r w:rsidRPr="00E34097">
        <w:rPr>
          <w:color w:val="000000" w:themeColor="text1"/>
          <w:sz w:val="28"/>
          <w:lang w:val="ru-RU" w:eastAsia="ru-RU"/>
        </w:rPr>
        <w:t>ідписуються керівниками структурних підрозділів установи на лицьовому боці останнього аркуша додатка.</w:t>
      </w:r>
      <w:bookmarkStart w:id="55" w:name="n738"/>
      <w:bookmarkEnd w:id="55"/>
    </w:p>
    <w:p w:rsidR="00235F73" w:rsidRPr="00EE2567" w:rsidRDefault="00235F73" w:rsidP="005C7C14">
      <w:pPr>
        <w:pStyle w:val="a3"/>
        <w:numPr>
          <w:ilvl w:val="0"/>
          <w:numId w:val="4"/>
        </w:numPr>
        <w:shd w:val="clear" w:color="auto" w:fill="FFFFFF"/>
        <w:tabs>
          <w:tab w:val="left" w:pos="284"/>
        </w:tabs>
        <w:spacing w:before="150" w:after="150"/>
        <w:ind w:left="142" w:firstLine="0"/>
        <w:jc w:val="center"/>
        <w:rPr>
          <w:rFonts w:ascii="Times New Roman" w:hAnsi="Times New Roman"/>
          <w:i/>
          <w:color w:val="002060"/>
          <w:sz w:val="32"/>
          <w:u w:val="single"/>
          <w:lang w:val="ru-RU" w:eastAsia="ru-RU"/>
        </w:rPr>
      </w:pPr>
      <w:proofErr w:type="gramStart"/>
      <w:r w:rsidRPr="00EE2567">
        <w:rPr>
          <w:rFonts w:ascii="Times New Roman" w:hAnsi="Times New Roman"/>
          <w:b/>
          <w:bCs/>
          <w:i/>
          <w:color w:val="002060"/>
          <w:sz w:val="32"/>
          <w:u w:val="single"/>
          <w:lang w:val="ru-RU" w:eastAsia="ru-RU"/>
        </w:rPr>
        <w:t>П</w:t>
      </w:r>
      <w:proofErr w:type="gramEnd"/>
      <w:r w:rsidRPr="00EE2567">
        <w:rPr>
          <w:rFonts w:ascii="Times New Roman" w:hAnsi="Times New Roman"/>
          <w:b/>
          <w:bCs/>
          <w:i/>
          <w:color w:val="002060"/>
          <w:sz w:val="32"/>
          <w:u w:val="single"/>
          <w:lang w:val="ru-RU" w:eastAsia="ru-RU"/>
        </w:rPr>
        <w:t>ідпис</w:t>
      </w:r>
    </w:p>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56" w:name="n748"/>
      <w:bookmarkEnd w:id="56"/>
      <w:r w:rsidRPr="00235F73">
        <w:rPr>
          <w:color w:val="333333"/>
          <w:sz w:val="28"/>
          <w:szCs w:val="28"/>
          <w:lang w:val="ru-RU" w:eastAsia="ru-RU"/>
        </w:rPr>
        <w:t xml:space="preserve"> </w:t>
      </w:r>
      <w:r w:rsidRPr="00235F73">
        <w:rPr>
          <w:color w:val="000000" w:themeColor="text1"/>
          <w:sz w:val="28"/>
          <w:szCs w:val="28"/>
          <w:lang w:val="ru-RU" w:eastAsia="ru-RU"/>
        </w:rPr>
        <w:t xml:space="preserve">Посадові особи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ідписують документи в межах своїх повноважень, визначених актами законодавства, іншими нормативно-правовими актами відповідно до </w:t>
      </w:r>
      <w:hyperlink r:id="rId14" w:anchor="n18" w:history="1">
        <w:r w:rsidRPr="00FB0A7A">
          <w:rPr>
            <w:color w:val="000000" w:themeColor="text1"/>
            <w:sz w:val="28"/>
            <w:szCs w:val="28"/>
            <w:u w:val="single"/>
            <w:lang w:val="ru-RU" w:eastAsia="ru-RU"/>
          </w:rPr>
          <w:t>Інструкції з діловодства в електронній формі</w:t>
        </w:r>
      </w:hyperlink>
      <w:r w:rsidRPr="00235F73">
        <w:rPr>
          <w:color w:val="000000" w:themeColor="text1"/>
          <w:sz w:val="28"/>
          <w:szCs w:val="28"/>
          <w:lang w:val="ru-RU" w:eastAsia="ru-RU"/>
        </w:rPr>
        <w:t xml:space="preserve"> та інструкції з діловодства установи. Порядок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ідписання документів іншими особами у разі відсутності керівника установи та посадових осіб, які уповноважені їх підписувати, визначається наказом (розпорядженням) керівника установи.</w:t>
      </w:r>
    </w:p>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57" w:name="n749"/>
      <w:bookmarkEnd w:id="57"/>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 xml:space="preserve">ідпис складається з найменування посади особи, яка підписує документ </w:t>
      </w:r>
      <w:r w:rsidRPr="00235F73">
        <w:rPr>
          <w:b/>
          <w:color w:val="000000" w:themeColor="text1"/>
          <w:sz w:val="28"/>
          <w:szCs w:val="28"/>
          <w:lang w:val="ru-RU" w:eastAsia="ru-RU"/>
        </w:rPr>
        <w:t>(повного - у разі, коли документ надрукований не на бланку, скороченого - у разі, коли документ надрукований на бланку)</w:t>
      </w:r>
      <w:r w:rsidRPr="00235F73">
        <w:rPr>
          <w:color w:val="000000" w:themeColor="text1"/>
          <w:sz w:val="28"/>
          <w:szCs w:val="28"/>
          <w:lang w:val="ru-RU" w:eastAsia="ru-RU"/>
        </w:rPr>
        <w:t xml:space="preserve">, особистого підпису, власного імені і прізвища, </w:t>
      </w:r>
      <w:r w:rsidRPr="00235F73">
        <w:rPr>
          <w:color w:val="FF0000"/>
          <w:sz w:val="28"/>
          <w:szCs w:val="28"/>
          <w:lang w:val="ru-RU" w:eastAsia="ru-RU"/>
        </w:rPr>
        <w:t>наприклад:</w:t>
      </w:r>
    </w:p>
    <w:tbl>
      <w:tblPr>
        <w:tblW w:w="5000" w:type="pct"/>
        <w:tblCellMar>
          <w:top w:w="60" w:type="dxa"/>
          <w:left w:w="60" w:type="dxa"/>
          <w:bottom w:w="60" w:type="dxa"/>
          <w:right w:w="60" w:type="dxa"/>
        </w:tblCellMar>
        <w:tblLook w:val="04A0" w:firstRow="1" w:lastRow="0" w:firstColumn="1" w:lastColumn="0" w:noHBand="0" w:noVBand="1"/>
      </w:tblPr>
      <w:tblGrid>
        <w:gridCol w:w="3974"/>
        <w:gridCol w:w="3083"/>
        <w:gridCol w:w="3529"/>
      </w:tblGrid>
      <w:tr w:rsidR="00FB0A7A" w:rsidRPr="00A502B5" w:rsidTr="00235F73">
        <w:tc>
          <w:tcPr>
            <w:tcW w:w="3480" w:type="dxa"/>
            <w:tcBorders>
              <w:top w:val="single" w:sz="2" w:space="0" w:color="auto"/>
              <w:left w:val="single" w:sz="2" w:space="0" w:color="auto"/>
              <w:bottom w:val="single" w:sz="2" w:space="0" w:color="auto"/>
              <w:right w:val="single" w:sz="2" w:space="0" w:color="auto"/>
            </w:tcBorders>
            <w:hideMark/>
          </w:tcPr>
          <w:p w:rsidR="00235F73" w:rsidRPr="00235F73" w:rsidRDefault="00235F73" w:rsidP="00235F73">
            <w:pPr>
              <w:spacing w:after="150"/>
              <w:ind w:firstLine="450"/>
              <w:jc w:val="both"/>
              <w:rPr>
                <w:color w:val="000000" w:themeColor="text1"/>
                <w:szCs w:val="28"/>
                <w:lang w:val="ru-RU" w:eastAsia="ru-RU"/>
              </w:rPr>
            </w:pPr>
            <w:bookmarkStart w:id="58" w:name="n750"/>
            <w:bookmarkEnd w:id="58"/>
            <w:r w:rsidRPr="00235F73">
              <w:rPr>
                <w:color w:val="000000" w:themeColor="text1"/>
                <w:szCs w:val="28"/>
                <w:lang w:val="ru-RU" w:eastAsia="ru-RU"/>
              </w:rPr>
              <w:t>Міні</w:t>
            </w:r>
            <w:proofErr w:type="gramStart"/>
            <w:r w:rsidRPr="00235F73">
              <w:rPr>
                <w:color w:val="000000" w:themeColor="text1"/>
                <w:szCs w:val="28"/>
                <w:lang w:val="ru-RU" w:eastAsia="ru-RU"/>
              </w:rPr>
              <w:t>стр</w:t>
            </w:r>
            <w:proofErr w:type="gramEnd"/>
            <w:r w:rsidRPr="00235F73">
              <w:rPr>
                <w:color w:val="000000" w:themeColor="text1"/>
                <w:szCs w:val="28"/>
                <w:lang w:val="ru-RU" w:eastAsia="ru-RU"/>
              </w:rPr>
              <w:t xml:space="preserve"> фінансів</w:t>
            </w:r>
          </w:p>
        </w:tc>
        <w:tc>
          <w:tcPr>
            <w:tcW w:w="2700" w:type="dxa"/>
            <w:tcBorders>
              <w:top w:val="single" w:sz="2" w:space="0" w:color="auto"/>
              <w:left w:val="single" w:sz="2" w:space="0" w:color="auto"/>
              <w:bottom w:val="single" w:sz="2" w:space="0" w:color="auto"/>
              <w:right w:val="single" w:sz="2" w:space="0" w:color="auto"/>
            </w:tcBorders>
            <w:hideMark/>
          </w:tcPr>
          <w:p w:rsidR="00235F73" w:rsidRPr="00235F73" w:rsidRDefault="00235F73" w:rsidP="00235F73">
            <w:pPr>
              <w:spacing w:after="150"/>
              <w:ind w:firstLine="450"/>
              <w:jc w:val="both"/>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3090" w:type="dxa"/>
            <w:tcBorders>
              <w:top w:val="single" w:sz="2" w:space="0" w:color="auto"/>
              <w:left w:val="single" w:sz="2" w:space="0" w:color="auto"/>
              <w:bottom w:val="single" w:sz="2" w:space="0" w:color="auto"/>
              <w:right w:val="single" w:sz="2" w:space="0" w:color="auto"/>
            </w:tcBorders>
            <w:hideMark/>
          </w:tcPr>
          <w:p w:rsidR="00235F73" w:rsidRPr="00235F73" w:rsidRDefault="00235F73" w:rsidP="00235F73">
            <w:pPr>
              <w:spacing w:after="100" w:afterAutospacing="1"/>
              <w:rPr>
                <w:color w:val="000000" w:themeColor="text1"/>
                <w:szCs w:val="28"/>
                <w:lang w:val="ru-RU" w:eastAsia="ru-RU"/>
              </w:rPr>
            </w:pPr>
            <w:r w:rsidRPr="00235F73">
              <w:rPr>
                <w:color w:val="000000" w:themeColor="text1"/>
                <w:szCs w:val="28"/>
                <w:lang w:val="ru-RU" w:eastAsia="ru-RU"/>
              </w:rPr>
              <w:t xml:space="preserve">Власне ім’я </w:t>
            </w:r>
            <w:proofErr w:type="gramStart"/>
            <w:r w:rsidRPr="00235F73">
              <w:rPr>
                <w:color w:val="000000" w:themeColor="text1"/>
                <w:szCs w:val="28"/>
                <w:lang w:val="ru-RU" w:eastAsia="ru-RU"/>
              </w:rPr>
              <w:t>ПР</w:t>
            </w:r>
            <w:proofErr w:type="gramEnd"/>
            <w:r w:rsidRPr="00235F73">
              <w:rPr>
                <w:color w:val="000000" w:themeColor="text1"/>
                <w:szCs w:val="28"/>
                <w:lang w:val="ru-RU" w:eastAsia="ru-RU"/>
              </w:rPr>
              <w:t>ІЗВИЩЕ</w:t>
            </w:r>
          </w:p>
        </w:tc>
      </w:tr>
    </w:tbl>
    <w:p w:rsidR="00235F73" w:rsidRPr="00235F73" w:rsidRDefault="00235F73" w:rsidP="00235F73">
      <w:pPr>
        <w:shd w:val="clear" w:color="auto" w:fill="FFFFFF"/>
        <w:spacing w:after="150"/>
        <w:ind w:firstLine="450"/>
        <w:jc w:val="both"/>
        <w:rPr>
          <w:color w:val="000000" w:themeColor="text1"/>
          <w:szCs w:val="28"/>
          <w:lang w:val="ru-RU" w:eastAsia="ru-RU"/>
        </w:rPr>
      </w:pPr>
      <w:bookmarkStart w:id="59" w:name="n751"/>
      <w:bookmarkEnd w:id="59"/>
      <w:r w:rsidRPr="00235F73">
        <w:rPr>
          <w:color w:val="000000" w:themeColor="text1"/>
          <w:szCs w:val="28"/>
          <w:lang w:val="ru-RU" w:eastAsia="ru-RU"/>
        </w:rPr>
        <w:t>або</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11"/>
        <w:gridCol w:w="3016"/>
        <w:gridCol w:w="3669"/>
      </w:tblGrid>
      <w:tr w:rsidR="00FB0A7A" w:rsidRPr="00A502B5" w:rsidTr="00235F73">
        <w:tc>
          <w:tcPr>
            <w:tcW w:w="7020"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bookmarkStart w:id="60" w:name="n752"/>
            <w:bookmarkEnd w:id="60"/>
            <w:r w:rsidRPr="00235F73">
              <w:rPr>
                <w:color w:val="000000" w:themeColor="text1"/>
                <w:szCs w:val="28"/>
                <w:lang w:val="ru-RU" w:eastAsia="ru-RU"/>
              </w:rPr>
              <w:t>Міні</w:t>
            </w:r>
            <w:proofErr w:type="gramStart"/>
            <w:r w:rsidRPr="00235F73">
              <w:rPr>
                <w:color w:val="000000" w:themeColor="text1"/>
                <w:szCs w:val="28"/>
                <w:lang w:val="ru-RU" w:eastAsia="ru-RU"/>
              </w:rPr>
              <w:t>стр</w:t>
            </w:r>
            <w:proofErr w:type="gramEnd"/>
          </w:p>
        </w:tc>
        <w:tc>
          <w:tcPr>
            <w:tcW w:w="5505"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6270" w:type="dxa"/>
            <w:tcBorders>
              <w:top w:val="nil"/>
              <w:left w:val="nil"/>
              <w:bottom w:val="nil"/>
              <w:right w:val="nil"/>
            </w:tcBorders>
            <w:hideMark/>
          </w:tcPr>
          <w:p w:rsidR="00235F73" w:rsidRPr="00235F73" w:rsidRDefault="00235F73" w:rsidP="00235F73">
            <w:pPr>
              <w:spacing w:after="100" w:afterAutospacing="1"/>
              <w:rPr>
                <w:color w:val="000000" w:themeColor="text1"/>
                <w:szCs w:val="28"/>
                <w:lang w:val="ru-RU" w:eastAsia="ru-RU"/>
              </w:rPr>
            </w:pPr>
            <w:r w:rsidRPr="00235F73">
              <w:rPr>
                <w:color w:val="000000" w:themeColor="text1"/>
                <w:szCs w:val="28"/>
                <w:lang w:val="ru-RU" w:eastAsia="ru-RU"/>
              </w:rPr>
              <w:t xml:space="preserve">Власне ім’я </w:t>
            </w:r>
            <w:proofErr w:type="gramStart"/>
            <w:r w:rsidRPr="00235F73">
              <w:rPr>
                <w:color w:val="000000" w:themeColor="text1"/>
                <w:szCs w:val="28"/>
                <w:lang w:val="ru-RU" w:eastAsia="ru-RU"/>
              </w:rPr>
              <w:t>ПР</w:t>
            </w:r>
            <w:proofErr w:type="gramEnd"/>
            <w:r w:rsidRPr="00235F73">
              <w:rPr>
                <w:color w:val="000000" w:themeColor="text1"/>
                <w:szCs w:val="28"/>
                <w:lang w:val="ru-RU" w:eastAsia="ru-RU"/>
              </w:rPr>
              <w:t>ІЗВИЩЕ</w:t>
            </w:r>
          </w:p>
        </w:tc>
      </w:tr>
    </w:tbl>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61" w:name="n753"/>
      <w:bookmarkStart w:id="62" w:name="n754"/>
      <w:bookmarkEnd w:id="61"/>
      <w:bookmarkEnd w:id="62"/>
      <w:r w:rsidRPr="00235F73">
        <w:rPr>
          <w:color w:val="000000" w:themeColor="text1"/>
          <w:sz w:val="28"/>
          <w:szCs w:val="28"/>
          <w:lang w:val="ru-RU" w:eastAsia="ru-RU"/>
        </w:rPr>
        <w:t xml:space="preserve"> Документи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 xml:space="preserve">ідписуються, як правило, однією посадовою особою, а у разі, коли за зміст документа несуть відповідальність кілька осіб (акти, фінансові документи тощо), - двома або більше посадовими особами. При цьому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 xml:space="preserve">ідписи посадових осіб розміщуються один під одним відповідно до підпорядкованості осіб. </w:t>
      </w:r>
      <w:r w:rsidRPr="00235F73">
        <w:rPr>
          <w:color w:val="FF0000"/>
          <w:sz w:val="28"/>
          <w:szCs w:val="28"/>
          <w:lang w:val="ru-RU" w:eastAsia="ru-RU"/>
        </w:rPr>
        <w:t>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65"/>
        <w:gridCol w:w="2926"/>
        <w:gridCol w:w="3705"/>
      </w:tblGrid>
      <w:tr w:rsidR="00FB0A7A" w:rsidRPr="00235F73" w:rsidTr="00235F73">
        <w:tc>
          <w:tcPr>
            <w:tcW w:w="6990"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bookmarkStart w:id="63" w:name="n755"/>
            <w:bookmarkEnd w:id="63"/>
            <w:r w:rsidRPr="00235F73">
              <w:rPr>
                <w:color w:val="000000" w:themeColor="text1"/>
                <w:szCs w:val="28"/>
                <w:lang w:val="ru-RU" w:eastAsia="ru-RU"/>
              </w:rPr>
              <w:t>Директор</w:t>
            </w:r>
          </w:p>
        </w:tc>
        <w:tc>
          <w:tcPr>
            <w:tcW w:w="5385"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6420" w:type="dxa"/>
            <w:tcBorders>
              <w:top w:val="nil"/>
              <w:left w:val="nil"/>
              <w:bottom w:val="nil"/>
              <w:right w:val="nil"/>
            </w:tcBorders>
            <w:hideMark/>
          </w:tcPr>
          <w:p w:rsidR="00235F73" w:rsidRPr="00235F73" w:rsidRDefault="00235F73" w:rsidP="00235F73">
            <w:pPr>
              <w:spacing w:after="100" w:afterAutospacing="1"/>
              <w:rPr>
                <w:color w:val="000000" w:themeColor="text1"/>
                <w:szCs w:val="28"/>
                <w:lang w:val="ru-RU" w:eastAsia="ru-RU"/>
              </w:rPr>
            </w:pPr>
            <w:r w:rsidRPr="00235F73">
              <w:rPr>
                <w:color w:val="000000" w:themeColor="text1"/>
                <w:szCs w:val="28"/>
                <w:lang w:val="ru-RU" w:eastAsia="ru-RU"/>
              </w:rPr>
              <w:t xml:space="preserve">Власне ім’я </w:t>
            </w:r>
            <w:proofErr w:type="gramStart"/>
            <w:r w:rsidRPr="00235F73">
              <w:rPr>
                <w:color w:val="000000" w:themeColor="text1"/>
                <w:szCs w:val="28"/>
                <w:lang w:val="ru-RU" w:eastAsia="ru-RU"/>
              </w:rPr>
              <w:t>ПР</w:t>
            </w:r>
            <w:proofErr w:type="gramEnd"/>
            <w:r w:rsidRPr="00235F73">
              <w:rPr>
                <w:color w:val="000000" w:themeColor="text1"/>
                <w:szCs w:val="28"/>
                <w:lang w:val="ru-RU" w:eastAsia="ru-RU"/>
              </w:rPr>
              <w:t>ІЗВИЩЕ</w:t>
            </w:r>
          </w:p>
        </w:tc>
      </w:tr>
      <w:tr w:rsidR="00FB0A7A" w:rsidRPr="00235F73" w:rsidTr="00235F73">
        <w:tc>
          <w:tcPr>
            <w:tcW w:w="6990"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r w:rsidRPr="00235F73">
              <w:rPr>
                <w:color w:val="000000" w:themeColor="text1"/>
                <w:szCs w:val="28"/>
                <w:lang w:val="ru-RU" w:eastAsia="ru-RU"/>
              </w:rPr>
              <w:t>Головний бухгалтер</w:t>
            </w:r>
          </w:p>
        </w:tc>
        <w:tc>
          <w:tcPr>
            <w:tcW w:w="5385" w:type="dxa"/>
            <w:tcBorders>
              <w:top w:val="nil"/>
              <w:left w:val="nil"/>
              <w:bottom w:val="nil"/>
              <w:right w:val="nil"/>
            </w:tcBorders>
            <w:hideMark/>
          </w:tcPr>
          <w:p w:rsidR="00235F73" w:rsidRPr="00235F73" w:rsidRDefault="00235F73" w:rsidP="00235F73">
            <w:pPr>
              <w:spacing w:after="150"/>
              <w:ind w:firstLine="450"/>
              <w:jc w:val="both"/>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6420" w:type="dxa"/>
            <w:tcBorders>
              <w:top w:val="nil"/>
              <w:left w:val="nil"/>
              <w:bottom w:val="nil"/>
              <w:right w:val="nil"/>
            </w:tcBorders>
            <w:hideMark/>
          </w:tcPr>
          <w:p w:rsidR="00235F73" w:rsidRPr="00235F73" w:rsidRDefault="00235F73" w:rsidP="00235F73">
            <w:pPr>
              <w:spacing w:after="100" w:afterAutospacing="1"/>
              <w:rPr>
                <w:color w:val="000000" w:themeColor="text1"/>
                <w:szCs w:val="28"/>
                <w:lang w:val="ru-RU" w:eastAsia="ru-RU"/>
              </w:rPr>
            </w:pPr>
            <w:r w:rsidRPr="00235F73">
              <w:rPr>
                <w:color w:val="000000" w:themeColor="text1"/>
                <w:szCs w:val="28"/>
                <w:lang w:val="ru-RU" w:eastAsia="ru-RU"/>
              </w:rPr>
              <w:t xml:space="preserve">Власне ім’я </w:t>
            </w:r>
            <w:proofErr w:type="gramStart"/>
            <w:r w:rsidRPr="00235F73">
              <w:rPr>
                <w:color w:val="000000" w:themeColor="text1"/>
                <w:szCs w:val="28"/>
                <w:lang w:val="ru-RU" w:eastAsia="ru-RU"/>
              </w:rPr>
              <w:t>ПР</w:t>
            </w:r>
            <w:proofErr w:type="gramEnd"/>
            <w:r w:rsidRPr="00235F73">
              <w:rPr>
                <w:color w:val="000000" w:themeColor="text1"/>
                <w:szCs w:val="28"/>
                <w:lang w:val="ru-RU" w:eastAsia="ru-RU"/>
              </w:rPr>
              <w:t>ІЗВИЩЕ</w:t>
            </w:r>
          </w:p>
        </w:tc>
      </w:tr>
    </w:tbl>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64" w:name="n756"/>
      <w:bookmarkEnd w:id="64"/>
      <w:r w:rsidRPr="00235F73">
        <w:rPr>
          <w:color w:val="000000" w:themeColor="text1"/>
          <w:sz w:val="28"/>
          <w:szCs w:val="28"/>
          <w:lang w:val="ru-RU" w:eastAsia="ru-RU"/>
        </w:rPr>
        <w:t xml:space="preserve"> У разі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ідписання спільного документа кількома особами, які займають однакові посади, їх підписи розміщуються на одному рівні і скріплюються печатками установ,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0"/>
        <w:gridCol w:w="1789"/>
        <w:gridCol w:w="3428"/>
        <w:gridCol w:w="1749"/>
        <w:gridCol w:w="3030"/>
      </w:tblGrid>
      <w:tr w:rsidR="00FB0A7A" w:rsidRPr="00235F73" w:rsidTr="00235F73">
        <w:tc>
          <w:tcPr>
            <w:tcW w:w="1080" w:type="dxa"/>
            <w:tcBorders>
              <w:top w:val="nil"/>
              <w:left w:val="nil"/>
              <w:bottom w:val="nil"/>
              <w:right w:val="nil"/>
            </w:tcBorders>
            <w:hideMark/>
          </w:tcPr>
          <w:p w:rsidR="00235F73" w:rsidRPr="00235F73" w:rsidRDefault="00235F73" w:rsidP="00A502B5">
            <w:pPr>
              <w:rPr>
                <w:color w:val="000000" w:themeColor="text1"/>
                <w:sz w:val="28"/>
                <w:szCs w:val="28"/>
                <w:lang w:val="ru-RU" w:eastAsia="ru-RU"/>
              </w:rPr>
            </w:pPr>
            <w:bookmarkStart w:id="65" w:name="n757"/>
            <w:bookmarkEnd w:id="65"/>
          </w:p>
        </w:tc>
        <w:tc>
          <w:tcPr>
            <w:tcW w:w="0" w:type="auto"/>
            <w:gridSpan w:val="2"/>
            <w:tcBorders>
              <w:top w:val="nil"/>
              <w:left w:val="nil"/>
              <w:bottom w:val="nil"/>
              <w:right w:val="nil"/>
            </w:tcBorders>
            <w:hideMark/>
          </w:tcPr>
          <w:p w:rsidR="00235F73" w:rsidRPr="00235F73" w:rsidRDefault="00235F73" w:rsidP="00A502B5">
            <w:pPr>
              <w:rPr>
                <w:color w:val="000000" w:themeColor="text1"/>
                <w:szCs w:val="28"/>
                <w:lang w:val="ru-RU" w:eastAsia="ru-RU"/>
              </w:rPr>
            </w:pPr>
            <w:r w:rsidRPr="00235F73">
              <w:rPr>
                <w:color w:val="000000" w:themeColor="text1"/>
                <w:szCs w:val="28"/>
                <w:lang w:val="ru-RU" w:eastAsia="ru-RU"/>
              </w:rPr>
              <w:t>Міні</w:t>
            </w:r>
            <w:proofErr w:type="gramStart"/>
            <w:r w:rsidRPr="00235F73">
              <w:rPr>
                <w:color w:val="000000" w:themeColor="text1"/>
                <w:szCs w:val="28"/>
                <w:lang w:val="ru-RU" w:eastAsia="ru-RU"/>
              </w:rPr>
              <w:t>стр</w:t>
            </w:r>
            <w:proofErr w:type="gramEnd"/>
            <w:r w:rsidRPr="00235F73">
              <w:rPr>
                <w:color w:val="000000" w:themeColor="text1"/>
                <w:szCs w:val="28"/>
                <w:lang w:val="ru-RU" w:eastAsia="ru-RU"/>
              </w:rPr>
              <w:t xml:space="preserve"> юстиції</w:t>
            </w:r>
          </w:p>
        </w:tc>
        <w:tc>
          <w:tcPr>
            <w:tcW w:w="4815" w:type="dxa"/>
            <w:gridSpan w:val="2"/>
            <w:tcBorders>
              <w:top w:val="nil"/>
              <w:left w:val="nil"/>
              <w:bottom w:val="nil"/>
              <w:right w:val="nil"/>
            </w:tcBorders>
            <w:hideMark/>
          </w:tcPr>
          <w:p w:rsidR="00235F73" w:rsidRPr="00235F73" w:rsidRDefault="00235F73" w:rsidP="00A502B5">
            <w:pPr>
              <w:rPr>
                <w:color w:val="000000" w:themeColor="text1"/>
                <w:szCs w:val="28"/>
                <w:lang w:val="ru-RU" w:eastAsia="ru-RU"/>
              </w:rPr>
            </w:pPr>
            <w:r w:rsidRPr="00235F73">
              <w:rPr>
                <w:color w:val="000000" w:themeColor="text1"/>
                <w:szCs w:val="28"/>
                <w:lang w:val="ru-RU" w:eastAsia="ru-RU"/>
              </w:rPr>
              <w:t>Міні</w:t>
            </w:r>
            <w:proofErr w:type="gramStart"/>
            <w:r w:rsidRPr="00235F73">
              <w:rPr>
                <w:color w:val="000000" w:themeColor="text1"/>
                <w:szCs w:val="28"/>
                <w:lang w:val="ru-RU" w:eastAsia="ru-RU"/>
              </w:rPr>
              <w:t>стр</w:t>
            </w:r>
            <w:proofErr w:type="gramEnd"/>
            <w:r w:rsidRPr="00235F73">
              <w:rPr>
                <w:color w:val="000000" w:themeColor="text1"/>
                <w:szCs w:val="28"/>
                <w:lang w:val="ru-RU" w:eastAsia="ru-RU"/>
              </w:rPr>
              <w:t xml:space="preserve"> фінансів</w:t>
            </w:r>
          </w:p>
        </w:tc>
      </w:tr>
      <w:tr w:rsidR="00FB0A7A" w:rsidRPr="00235F73" w:rsidTr="00235F73">
        <w:tc>
          <w:tcPr>
            <w:tcW w:w="1080" w:type="dxa"/>
            <w:tcBorders>
              <w:top w:val="nil"/>
              <w:left w:val="nil"/>
              <w:bottom w:val="nil"/>
              <w:right w:val="nil"/>
            </w:tcBorders>
            <w:hideMark/>
          </w:tcPr>
          <w:p w:rsidR="00235F73" w:rsidRPr="00235F73" w:rsidRDefault="00235F73" w:rsidP="00A502B5">
            <w:pPr>
              <w:rPr>
                <w:color w:val="000000" w:themeColor="text1"/>
                <w:sz w:val="28"/>
                <w:szCs w:val="28"/>
                <w:lang w:val="ru-RU" w:eastAsia="ru-RU"/>
              </w:rPr>
            </w:pPr>
          </w:p>
        </w:tc>
        <w:tc>
          <w:tcPr>
            <w:tcW w:w="3135" w:type="dxa"/>
            <w:tcBorders>
              <w:top w:val="nil"/>
              <w:left w:val="nil"/>
              <w:bottom w:val="nil"/>
              <w:right w:val="nil"/>
            </w:tcBorders>
            <w:hideMark/>
          </w:tcPr>
          <w:p w:rsidR="00235F73" w:rsidRPr="00235F73" w:rsidRDefault="00235F73" w:rsidP="00A502B5">
            <w:pPr>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6135" w:type="dxa"/>
            <w:tcBorders>
              <w:top w:val="nil"/>
              <w:left w:val="nil"/>
              <w:bottom w:val="nil"/>
              <w:right w:val="nil"/>
            </w:tcBorders>
            <w:hideMark/>
          </w:tcPr>
          <w:p w:rsidR="00235F73" w:rsidRPr="00235F73" w:rsidRDefault="00235F73" w:rsidP="00A502B5">
            <w:pPr>
              <w:rPr>
                <w:color w:val="000000" w:themeColor="text1"/>
                <w:szCs w:val="28"/>
                <w:lang w:val="ru-RU" w:eastAsia="ru-RU"/>
              </w:rPr>
            </w:pPr>
            <w:r w:rsidRPr="00235F73">
              <w:rPr>
                <w:color w:val="000000" w:themeColor="text1"/>
                <w:szCs w:val="28"/>
                <w:lang w:val="ru-RU" w:eastAsia="ru-RU"/>
              </w:rPr>
              <w:t xml:space="preserve">Власне ім’я </w:t>
            </w:r>
            <w:proofErr w:type="gramStart"/>
            <w:r w:rsidRPr="00235F73">
              <w:rPr>
                <w:color w:val="000000" w:themeColor="text1"/>
                <w:szCs w:val="28"/>
                <w:lang w:val="ru-RU" w:eastAsia="ru-RU"/>
              </w:rPr>
              <w:t>ПР</w:t>
            </w:r>
            <w:proofErr w:type="gramEnd"/>
            <w:r w:rsidRPr="00235F73">
              <w:rPr>
                <w:color w:val="000000" w:themeColor="text1"/>
                <w:szCs w:val="28"/>
                <w:lang w:val="ru-RU" w:eastAsia="ru-RU"/>
              </w:rPr>
              <w:t>ІЗВИЩЕ</w:t>
            </w:r>
          </w:p>
        </w:tc>
        <w:tc>
          <w:tcPr>
            <w:tcW w:w="3045" w:type="dxa"/>
            <w:tcBorders>
              <w:top w:val="nil"/>
              <w:left w:val="nil"/>
              <w:bottom w:val="nil"/>
              <w:right w:val="nil"/>
            </w:tcBorders>
            <w:hideMark/>
          </w:tcPr>
          <w:p w:rsidR="00235F73" w:rsidRPr="00235F73" w:rsidRDefault="00235F73" w:rsidP="00A502B5">
            <w:pPr>
              <w:rPr>
                <w:color w:val="000000" w:themeColor="text1"/>
                <w:szCs w:val="28"/>
                <w:lang w:val="ru-RU" w:eastAsia="ru-RU"/>
              </w:rPr>
            </w:pPr>
            <w:proofErr w:type="gramStart"/>
            <w:r w:rsidRPr="00235F73">
              <w:rPr>
                <w:color w:val="000000" w:themeColor="text1"/>
                <w:szCs w:val="28"/>
                <w:lang w:val="ru-RU" w:eastAsia="ru-RU"/>
              </w:rPr>
              <w:t>п</w:t>
            </w:r>
            <w:proofErr w:type="gramEnd"/>
            <w:r w:rsidRPr="00235F73">
              <w:rPr>
                <w:color w:val="000000" w:themeColor="text1"/>
                <w:szCs w:val="28"/>
                <w:lang w:val="ru-RU" w:eastAsia="ru-RU"/>
              </w:rPr>
              <w:t>ідпис</w:t>
            </w:r>
          </w:p>
        </w:tc>
        <w:tc>
          <w:tcPr>
            <w:tcW w:w="5370" w:type="dxa"/>
            <w:tcBorders>
              <w:top w:val="nil"/>
              <w:left w:val="nil"/>
              <w:bottom w:val="nil"/>
              <w:right w:val="nil"/>
            </w:tcBorders>
            <w:hideMark/>
          </w:tcPr>
          <w:p w:rsidR="00235F73" w:rsidRPr="00235F73" w:rsidRDefault="00235F73" w:rsidP="00A502B5">
            <w:pPr>
              <w:rPr>
                <w:color w:val="000000" w:themeColor="text1"/>
                <w:sz w:val="22"/>
                <w:szCs w:val="28"/>
                <w:lang w:val="ru-RU" w:eastAsia="ru-RU"/>
              </w:rPr>
            </w:pPr>
            <w:r w:rsidRPr="00235F73">
              <w:rPr>
                <w:color w:val="000000" w:themeColor="text1"/>
                <w:sz w:val="22"/>
                <w:szCs w:val="28"/>
                <w:lang w:val="ru-RU" w:eastAsia="ru-RU"/>
              </w:rPr>
              <w:t xml:space="preserve">Власне ім’я </w:t>
            </w:r>
            <w:proofErr w:type="gramStart"/>
            <w:r w:rsidRPr="00235F73">
              <w:rPr>
                <w:color w:val="000000" w:themeColor="text1"/>
                <w:sz w:val="22"/>
                <w:szCs w:val="28"/>
                <w:lang w:val="ru-RU" w:eastAsia="ru-RU"/>
              </w:rPr>
              <w:t>ПР</w:t>
            </w:r>
            <w:proofErr w:type="gramEnd"/>
            <w:r w:rsidRPr="00235F73">
              <w:rPr>
                <w:color w:val="000000" w:themeColor="text1"/>
                <w:sz w:val="22"/>
                <w:szCs w:val="28"/>
                <w:lang w:val="ru-RU" w:eastAsia="ru-RU"/>
              </w:rPr>
              <w:t>ІЗВИЩЕ</w:t>
            </w:r>
          </w:p>
        </w:tc>
      </w:tr>
      <w:tr w:rsidR="00FB0A7A" w:rsidRPr="00235F73" w:rsidTr="00235F73">
        <w:tc>
          <w:tcPr>
            <w:tcW w:w="1080" w:type="dxa"/>
            <w:tcBorders>
              <w:top w:val="nil"/>
              <w:left w:val="nil"/>
              <w:bottom w:val="nil"/>
              <w:right w:val="nil"/>
            </w:tcBorders>
            <w:hideMark/>
          </w:tcPr>
          <w:p w:rsidR="00235F73" w:rsidRPr="00235F73" w:rsidRDefault="00235F73" w:rsidP="00A502B5">
            <w:pPr>
              <w:spacing w:after="150"/>
              <w:rPr>
                <w:color w:val="000000" w:themeColor="text1"/>
                <w:sz w:val="28"/>
                <w:szCs w:val="28"/>
                <w:lang w:val="ru-RU" w:eastAsia="ru-RU"/>
              </w:rPr>
            </w:pPr>
          </w:p>
        </w:tc>
        <w:tc>
          <w:tcPr>
            <w:tcW w:w="0" w:type="auto"/>
            <w:gridSpan w:val="2"/>
            <w:tcBorders>
              <w:top w:val="nil"/>
              <w:left w:val="nil"/>
              <w:bottom w:val="nil"/>
              <w:right w:val="nil"/>
            </w:tcBorders>
            <w:hideMark/>
          </w:tcPr>
          <w:p w:rsidR="00235F73" w:rsidRPr="00235F73" w:rsidRDefault="00235F73" w:rsidP="00A502B5">
            <w:pPr>
              <w:spacing w:after="150"/>
              <w:rPr>
                <w:color w:val="000000" w:themeColor="text1"/>
                <w:szCs w:val="28"/>
                <w:lang w:val="ru-RU" w:eastAsia="ru-RU"/>
              </w:rPr>
            </w:pPr>
            <w:r w:rsidRPr="00235F73">
              <w:rPr>
                <w:color w:val="000000" w:themeColor="text1"/>
                <w:szCs w:val="28"/>
                <w:lang w:val="ru-RU" w:eastAsia="ru-RU"/>
              </w:rPr>
              <w:t>відбиток гербової печатки</w:t>
            </w:r>
          </w:p>
        </w:tc>
        <w:tc>
          <w:tcPr>
            <w:tcW w:w="4815" w:type="dxa"/>
            <w:gridSpan w:val="2"/>
            <w:tcBorders>
              <w:top w:val="nil"/>
              <w:left w:val="nil"/>
              <w:bottom w:val="nil"/>
              <w:right w:val="nil"/>
            </w:tcBorders>
            <w:hideMark/>
          </w:tcPr>
          <w:p w:rsidR="00235F73" w:rsidRPr="00235F73" w:rsidRDefault="00235F73" w:rsidP="00A502B5">
            <w:pPr>
              <w:spacing w:after="150"/>
              <w:rPr>
                <w:color w:val="000000" w:themeColor="text1"/>
                <w:szCs w:val="28"/>
                <w:lang w:val="ru-RU" w:eastAsia="ru-RU"/>
              </w:rPr>
            </w:pPr>
            <w:r w:rsidRPr="00235F73">
              <w:rPr>
                <w:color w:val="000000" w:themeColor="text1"/>
                <w:szCs w:val="28"/>
                <w:lang w:val="ru-RU" w:eastAsia="ru-RU"/>
              </w:rPr>
              <w:t>відбиток гербової печатки</w:t>
            </w:r>
          </w:p>
        </w:tc>
      </w:tr>
    </w:tbl>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66" w:name="n758"/>
      <w:bookmarkEnd w:id="66"/>
      <w:r w:rsidRPr="00235F73">
        <w:rPr>
          <w:color w:val="000000" w:themeColor="text1"/>
          <w:sz w:val="28"/>
          <w:szCs w:val="28"/>
          <w:lang w:val="ru-RU" w:eastAsia="ru-RU"/>
        </w:rPr>
        <w:t xml:space="preserve">Документи колегіальних органів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ідписують голова колегіального органу і секретар, 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659"/>
        <w:gridCol w:w="1506"/>
        <w:gridCol w:w="5331"/>
      </w:tblGrid>
      <w:tr w:rsidR="00FB0A7A" w:rsidRPr="00235F73" w:rsidTr="00235F73">
        <w:tc>
          <w:tcPr>
            <w:tcW w:w="0" w:type="auto"/>
            <w:tcBorders>
              <w:top w:val="nil"/>
              <w:left w:val="nil"/>
              <w:bottom w:val="nil"/>
              <w:right w:val="nil"/>
            </w:tcBorders>
            <w:hideMark/>
          </w:tcPr>
          <w:p w:rsidR="00235F73" w:rsidRPr="00235F73" w:rsidRDefault="00235F73" w:rsidP="00235F73">
            <w:pPr>
              <w:spacing w:after="150"/>
              <w:ind w:firstLine="450"/>
              <w:jc w:val="both"/>
              <w:rPr>
                <w:szCs w:val="28"/>
                <w:lang w:val="ru-RU" w:eastAsia="ru-RU"/>
              </w:rPr>
            </w:pPr>
            <w:bookmarkStart w:id="67" w:name="n759"/>
            <w:bookmarkEnd w:id="67"/>
            <w:r w:rsidRPr="00235F73">
              <w:rPr>
                <w:szCs w:val="28"/>
                <w:lang w:val="ru-RU" w:eastAsia="ru-RU"/>
              </w:rPr>
              <w:t>Голова комі</w:t>
            </w:r>
            <w:proofErr w:type="gramStart"/>
            <w:r w:rsidRPr="00235F73">
              <w:rPr>
                <w:szCs w:val="28"/>
                <w:lang w:val="ru-RU" w:eastAsia="ru-RU"/>
              </w:rPr>
              <w:t>с</w:t>
            </w:r>
            <w:proofErr w:type="gramEnd"/>
            <w:r w:rsidRPr="00235F73">
              <w:rPr>
                <w:szCs w:val="28"/>
                <w:lang w:val="ru-RU" w:eastAsia="ru-RU"/>
              </w:rPr>
              <w:t>ії</w:t>
            </w:r>
          </w:p>
        </w:tc>
        <w:tc>
          <w:tcPr>
            <w:tcW w:w="0" w:type="auto"/>
            <w:tcBorders>
              <w:top w:val="nil"/>
              <w:left w:val="nil"/>
              <w:bottom w:val="nil"/>
              <w:right w:val="nil"/>
            </w:tcBorders>
            <w:hideMark/>
          </w:tcPr>
          <w:p w:rsidR="00235F73" w:rsidRPr="00235F73" w:rsidRDefault="00235F73" w:rsidP="00235F73">
            <w:pPr>
              <w:spacing w:after="150"/>
              <w:ind w:firstLine="450"/>
              <w:jc w:val="both"/>
              <w:rPr>
                <w:szCs w:val="28"/>
                <w:lang w:val="ru-RU" w:eastAsia="ru-RU"/>
              </w:rPr>
            </w:pPr>
            <w:proofErr w:type="gramStart"/>
            <w:r w:rsidRPr="00235F73">
              <w:rPr>
                <w:szCs w:val="28"/>
                <w:lang w:val="ru-RU" w:eastAsia="ru-RU"/>
              </w:rPr>
              <w:t>п</w:t>
            </w:r>
            <w:proofErr w:type="gramEnd"/>
            <w:r w:rsidRPr="00235F73">
              <w:rPr>
                <w:szCs w:val="28"/>
                <w:lang w:val="ru-RU" w:eastAsia="ru-RU"/>
              </w:rPr>
              <w:t>ідпис</w:t>
            </w:r>
          </w:p>
        </w:tc>
        <w:tc>
          <w:tcPr>
            <w:tcW w:w="0" w:type="auto"/>
            <w:tcBorders>
              <w:top w:val="nil"/>
              <w:left w:val="nil"/>
              <w:bottom w:val="nil"/>
              <w:right w:val="nil"/>
            </w:tcBorders>
            <w:hideMark/>
          </w:tcPr>
          <w:p w:rsidR="00235F73" w:rsidRPr="00235F73" w:rsidRDefault="00235F73" w:rsidP="00235F73">
            <w:pPr>
              <w:spacing w:after="100" w:afterAutospacing="1"/>
              <w:rPr>
                <w:szCs w:val="28"/>
                <w:lang w:val="ru-RU" w:eastAsia="ru-RU"/>
              </w:rPr>
            </w:pPr>
            <w:r w:rsidRPr="00235F73">
              <w:rPr>
                <w:szCs w:val="28"/>
                <w:lang w:val="ru-RU" w:eastAsia="ru-RU"/>
              </w:rPr>
              <w:t xml:space="preserve">Власне ім’я </w:t>
            </w:r>
            <w:proofErr w:type="gramStart"/>
            <w:r w:rsidRPr="00235F73">
              <w:rPr>
                <w:szCs w:val="28"/>
                <w:lang w:val="ru-RU" w:eastAsia="ru-RU"/>
              </w:rPr>
              <w:t>ПР</w:t>
            </w:r>
            <w:proofErr w:type="gramEnd"/>
            <w:r w:rsidRPr="00235F73">
              <w:rPr>
                <w:szCs w:val="28"/>
                <w:lang w:val="ru-RU" w:eastAsia="ru-RU"/>
              </w:rPr>
              <w:t>ІЗВИЩЕ</w:t>
            </w:r>
          </w:p>
        </w:tc>
      </w:tr>
      <w:tr w:rsidR="00FB0A7A" w:rsidRPr="00235F73" w:rsidTr="00235F73">
        <w:tc>
          <w:tcPr>
            <w:tcW w:w="0" w:type="auto"/>
            <w:tcBorders>
              <w:top w:val="nil"/>
              <w:left w:val="nil"/>
              <w:bottom w:val="nil"/>
              <w:right w:val="nil"/>
            </w:tcBorders>
            <w:hideMark/>
          </w:tcPr>
          <w:p w:rsidR="00235F73" w:rsidRPr="00235F73" w:rsidRDefault="00235F73" w:rsidP="00235F73">
            <w:pPr>
              <w:spacing w:after="150"/>
              <w:ind w:firstLine="450"/>
              <w:jc w:val="both"/>
              <w:rPr>
                <w:szCs w:val="28"/>
                <w:lang w:val="ru-RU" w:eastAsia="ru-RU"/>
              </w:rPr>
            </w:pPr>
            <w:r w:rsidRPr="00235F73">
              <w:rPr>
                <w:szCs w:val="28"/>
                <w:lang w:val="ru-RU" w:eastAsia="ru-RU"/>
              </w:rPr>
              <w:t>Секретар комі</w:t>
            </w:r>
            <w:proofErr w:type="gramStart"/>
            <w:r w:rsidRPr="00235F73">
              <w:rPr>
                <w:szCs w:val="28"/>
                <w:lang w:val="ru-RU" w:eastAsia="ru-RU"/>
              </w:rPr>
              <w:t>с</w:t>
            </w:r>
            <w:proofErr w:type="gramEnd"/>
            <w:r w:rsidRPr="00235F73">
              <w:rPr>
                <w:szCs w:val="28"/>
                <w:lang w:val="ru-RU" w:eastAsia="ru-RU"/>
              </w:rPr>
              <w:t>ії</w:t>
            </w:r>
          </w:p>
        </w:tc>
        <w:tc>
          <w:tcPr>
            <w:tcW w:w="0" w:type="auto"/>
            <w:tcBorders>
              <w:top w:val="nil"/>
              <w:left w:val="nil"/>
              <w:bottom w:val="nil"/>
              <w:right w:val="nil"/>
            </w:tcBorders>
            <w:hideMark/>
          </w:tcPr>
          <w:p w:rsidR="00235F73" w:rsidRPr="00235F73" w:rsidRDefault="00235F73" w:rsidP="00235F73">
            <w:pPr>
              <w:spacing w:after="150"/>
              <w:ind w:firstLine="450"/>
              <w:jc w:val="both"/>
              <w:rPr>
                <w:szCs w:val="28"/>
                <w:lang w:val="ru-RU" w:eastAsia="ru-RU"/>
              </w:rPr>
            </w:pPr>
            <w:proofErr w:type="gramStart"/>
            <w:r w:rsidRPr="00235F73">
              <w:rPr>
                <w:szCs w:val="28"/>
                <w:lang w:val="ru-RU" w:eastAsia="ru-RU"/>
              </w:rPr>
              <w:t>п</w:t>
            </w:r>
            <w:proofErr w:type="gramEnd"/>
            <w:r w:rsidRPr="00235F73">
              <w:rPr>
                <w:szCs w:val="28"/>
                <w:lang w:val="ru-RU" w:eastAsia="ru-RU"/>
              </w:rPr>
              <w:t>ідпис</w:t>
            </w:r>
          </w:p>
        </w:tc>
        <w:tc>
          <w:tcPr>
            <w:tcW w:w="0" w:type="auto"/>
            <w:tcBorders>
              <w:top w:val="nil"/>
              <w:left w:val="nil"/>
              <w:bottom w:val="nil"/>
              <w:right w:val="nil"/>
            </w:tcBorders>
            <w:hideMark/>
          </w:tcPr>
          <w:p w:rsidR="00235F73" w:rsidRPr="00235F73" w:rsidRDefault="00235F73" w:rsidP="00235F73">
            <w:pPr>
              <w:spacing w:after="100" w:afterAutospacing="1"/>
              <w:rPr>
                <w:szCs w:val="28"/>
                <w:lang w:val="ru-RU" w:eastAsia="ru-RU"/>
              </w:rPr>
            </w:pPr>
            <w:r w:rsidRPr="00235F73">
              <w:rPr>
                <w:szCs w:val="28"/>
                <w:lang w:val="ru-RU" w:eastAsia="ru-RU"/>
              </w:rPr>
              <w:t xml:space="preserve">Власне ім’я </w:t>
            </w:r>
            <w:proofErr w:type="gramStart"/>
            <w:r w:rsidRPr="00235F73">
              <w:rPr>
                <w:szCs w:val="28"/>
                <w:lang w:val="ru-RU" w:eastAsia="ru-RU"/>
              </w:rPr>
              <w:t>ПР</w:t>
            </w:r>
            <w:proofErr w:type="gramEnd"/>
            <w:r w:rsidRPr="00235F73">
              <w:rPr>
                <w:szCs w:val="28"/>
                <w:lang w:val="ru-RU" w:eastAsia="ru-RU"/>
              </w:rPr>
              <w:t>ІЗВИЩЕ</w:t>
            </w:r>
          </w:p>
        </w:tc>
      </w:tr>
    </w:tbl>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68" w:name="n760"/>
      <w:bookmarkEnd w:id="68"/>
      <w:r w:rsidRPr="00235F73">
        <w:rPr>
          <w:color w:val="000000" w:themeColor="text1"/>
          <w:sz w:val="28"/>
          <w:szCs w:val="28"/>
          <w:lang w:val="ru-RU" w:eastAsia="ru-RU"/>
        </w:rPr>
        <w:t xml:space="preserve"> У разі відсутності посадової особи, найменування посади, </w:t>
      </w:r>
      <w:proofErr w:type="gramStart"/>
      <w:r w:rsidRPr="00235F73">
        <w:rPr>
          <w:color w:val="000000" w:themeColor="text1"/>
          <w:sz w:val="28"/>
          <w:szCs w:val="28"/>
          <w:lang w:val="ru-RU" w:eastAsia="ru-RU"/>
        </w:rPr>
        <w:t>пр</w:t>
      </w:r>
      <w:proofErr w:type="gramEnd"/>
      <w:r w:rsidRPr="00235F73">
        <w:rPr>
          <w:color w:val="000000" w:themeColor="text1"/>
          <w:sz w:val="28"/>
          <w:szCs w:val="28"/>
          <w:lang w:val="ru-RU" w:eastAsia="ru-RU"/>
        </w:rPr>
        <w:t xml:space="preserve">ізвище, власне ім’я якої зазначено на проекті документа, його підписує особа, що виконує її обов’язки, або її заступник. У такому разі обов’язково зазначаються фактична посада, власне ім’я і </w:t>
      </w:r>
      <w:proofErr w:type="gramStart"/>
      <w:r w:rsidRPr="00235F73">
        <w:rPr>
          <w:color w:val="000000" w:themeColor="text1"/>
          <w:sz w:val="28"/>
          <w:szCs w:val="28"/>
          <w:lang w:val="ru-RU" w:eastAsia="ru-RU"/>
        </w:rPr>
        <w:t>пр</w:t>
      </w:r>
      <w:proofErr w:type="gramEnd"/>
      <w:r w:rsidRPr="00235F73">
        <w:rPr>
          <w:color w:val="000000" w:themeColor="text1"/>
          <w:sz w:val="28"/>
          <w:szCs w:val="28"/>
          <w:lang w:val="ru-RU" w:eastAsia="ru-RU"/>
        </w:rPr>
        <w:t xml:space="preserve">ізвище особи, яка підписала документ, при цьому виправлення вносить рукописним способом особа, яка підписує документ. Не допускається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 xml:space="preserve">ід час підписання документа ставити прийменник “За” чи правобічну похилу риску перед найменуванням посади. </w:t>
      </w:r>
      <w:proofErr w:type="gramStart"/>
      <w:r w:rsidRPr="00235F73">
        <w:rPr>
          <w:color w:val="000000" w:themeColor="text1"/>
          <w:sz w:val="28"/>
          <w:szCs w:val="28"/>
          <w:lang w:val="ru-RU" w:eastAsia="ru-RU"/>
        </w:rPr>
        <w:t>У</w:t>
      </w:r>
      <w:proofErr w:type="gramEnd"/>
      <w:r w:rsidRPr="00235F73">
        <w:rPr>
          <w:color w:val="000000" w:themeColor="text1"/>
          <w:sz w:val="28"/>
          <w:szCs w:val="28"/>
          <w:lang w:val="ru-RU" w:eastAsia="ru-RU"/>
        </w:rPr>
        <w:t xml:space="preserve"> разі заміщення керівника за наказом (розпорядженням) до найменування посади додаються символи </w:t>
      </w:r>
      <w:r w:rsidRPr="00235F73">
        <w:rPr>
          <w:b/>
          <w:color w:val="000000" w:themeColor="text1"/>
          <w:sz w:val="28"/>
          <w:szCs w:val="28"/>
          <w:lang w:val="ru-RU" w:eastAsia="ru-RU"/>
        </w:rPr>
        <w:t>“В. о.”.</w:t>
      </w:r>
    </w:p>
    <w:p w:rsidR="00235F73" w:rsidRPr="00235F73" w:rsidRDefault="00235F73" w:rsidP="00235F73">
      <w:pPr>
        <w:shd w:val="clear" w:color="auto" w:fill="FFFFFF"/>
        <w:spacing w:after="150"/>
        <w:ind w:firstLine="450"/>
        <w:jc w:val="both"/>
        <w:rPr>
          <w:color w:val="000000" w:themeColor="text1"/>
          <w:sz w:val="28"/>
          <w:szCs w:val="28"/>
          <w:lang w:val="ru-RU" w:eastAsia="ru-RU"/>
        </w:rPr>
      </w:pPr>
      <w:bookmarkStart w:id="69" w:name="n761"/>
      <w:bookmarkEnd w:id="69"/>
      <w:r w:rsidRPr="00235F73">
        <w:rPr>
          <w:color w:val="000000" w:themeColor="text1"/>
          <w:sz w:val="28"/>
          <w:szCs w:val="28"/>
          <w:lang w:val="ru-RU" w:eastAsia="ru-RU"/>
        </w:rPr>
        <w:t xml:space="preserve">Факсимільне відтворення </w:t>
      </w:r>
      <w:proofErr w:type="gramStart"/>
      <w:r w:rsidRPr="00235F73">
        <w:rPr>
          <w:color w:val="000000" w:themeColor="text1"/>
          <w:sz w:val="28"/>
          <w:szCs w:val="28"/>
          <w:lang w:val="ru-RU" w:eastAsia="ru-RU"/>
        </w:rPr>
        <w:t>п</w:t>
      </w:r>
      <w:proofErr w:type="gramEnd"/>
      <w:r w:rsidRPr="00235F73">
        <w:rPr>
          <w:color w:val="000000" w:themeColor="text1"/>
          <w:sz w:val="28"/>
          <w:szCs w:val="28"/>
          <w:lang w:val="ru-RU" w:eastAsia="ru-RU"/>
        </w:rPr>
        <w:t>ідпису посадової особи на документах не допускається.</w:t>
      </w:r>
    </w:p>
    <w:p w:rsidR="00CE53B2" w:rsidRPr="00EE2567" w:rsidRDefault="00486045" w:rsidP="00486045">
      <w:pPr>
        <w:shd w:val="clear" w:color="auto" w:fill="FFFFFF"/>
        <w:spacing w:before="150" w:after="150"/>
        <w:jc w:val="center"/>
        <w:rPr>
          <w:b/>
          <w:bCs/>
          <w:i/>
          <w:color w:val="4B376B" w:themeColor="accent5" w:themeShade="80"/>
          <w:sz w:val="32"/>
          <w:u w:val="single"/>
          <w:lang w:val="ru-RU" w:eastAsia="ru-RU"/>
        </w:rPr>
      </w:pPr>
      <w:bookmarkStart w:id="70" w:name="n762"/>
      <w:bookmarkEnd w:id="70"/>
      <w:r w:rsidRPr="00EE2567">
        <w:rPr>
          <w:b/>
          <w:bCs/>
          <w:i/>
          <w:color w:val="4B376B" w:themeColor="accent5" w:themeShade="80"/>
          <w:sz w:val="32"/>
          <w:u w:val="single"/>
          <w:lang w:val="ru-RU" w:eastAsia="ru-RU"/>
        </w:rPr>
        <w:t xml:space="preserve">Візи та гриф погодження </w:t>
      </w:r>
      <w:proofErr w:type="gramStart"/>
      <w:r w:rsidRPr="00EE2567">
        <w:rPr>
          <w:b/>
          <w:bCs/>
          <w:i/>
          <w:color w:val="4B376B" w:themeColor="accent5" w:themeShade="80"/>
          <w:sz w:val="32"/>
          <w:u w:val="single"/>
          <w:lang w:val="ru-RU" w:eastAsia="ru-RU"/>
        </w:rPr>
        <w:t>для</w:t>
      </w:r>
      <w:proofErr w:type="gramEnd"/>
      <w:r w:rsidRPr="00EE2567">
        <w:rPr>
          <w:b/>
          <w:bCs/>
          <w:i/>
          <w:color w:val="4B376B" w:themeColor="accent5" w:themeShade="80"/>
          <w:sz w:val="32"/>
          <w:u w:val="single"/>
          <w:lang w:val="ru-RU" w:eastAsia="ru-RU"/>
        </w:rPr>
        <w:t xml:space="preserve"> документів, </w:t>
      </w:r>
    </w:p>
    <w:p w:rsidR="00486045" w:rsidRPr="00486045" w:rsidRDefault="00486045" w:rsidP="00486045">
      <w:pPr>
        <w:shd w:val="clear" w:color="auto" w:fill="FFFFFF"/>
        <w:spacing w:before="150" w:after="150"/>
        <w:jc w:val="center"/>
        <w:rPr>
          <w:i/>
          <w:color w:val="4B376B" w:themeColor="accent5" w:themeShade="80"/>
          <w:sz w:val="32"/>
          <w:u w:val="single"/>
          <w:lang w:val="ru-RU" w:eastAsia="ru-RU"/>
        </w:rPr>
      </w:pPr>
      <w:r w:rsidRPr="00EE2567">
        <w:rPr>
          <w:b/>
          <w:bCs/>
          <w:i/>
          <w:color w:val="4B376B" w:themeColor="accent5" w:themeShade="80"/>
          <w:sz w:val="32"/>
          <w:u w:val="single"/>
          <w:lang w:val="ru-RU" w:eastAsia="ru-RU"/>
        </w:rPr>
        <w:t>що створюються у паперовій формі</w:t>
      </w:r>
    </w:p>
    <w:p w:rsidR="00486045" w:rsidRPr="00486045" w:rsidRDefault="00486045" w:rsidP="004D0354">
      <w:pPr>
        <w:shd w:val="clear" w:color="auto" w:fill="FFFFFF"/>
        <w:ind w:firstLine="450"/>
        <w:jc w:val="both"/>
        <w:rPr>
          <w:color w:val="000000" w:themeColor="text1"/>
          <w:sz w:val="28"/>
          <w:lang w:val="ru-RU" w:eastAsia="ru-RU"/>
        </w:rPr>
      </w:pPr>
      <w:bookmarkStart w:id="71" w:name="n764"/>
      <w:bookmarkEnd w:id="71"/>
      <w:r w:rsidRPr="00486045">
        <w:rPr>
          <w:color w:val="000000" w:themeColor="text1"/>
          <w:sz w:val="28"/>
          <w:lang w:val="ru-RU" w:eastAsia="ru-RU"/>
        </w:rPr>
        <w:t xml:space="preserve"> Погодження документа у разі потреби може здійснюватися як </w:t>
      </w:r>
      <w:r w:rsidRPr="00486045">
        <w:rPr>
          <w:b/>
          <w:color w:val="000000" w:themeColor="text1"/>
          <w:sz w:val="28"/>
          <w:lang w:val="ru-RU" w:eastAsia="ru-RU"/>
        </w:rPr>
        <w:t>в установі (внутрішн</w:t>
      </w:r>
      <w:proofErr w:type="gramStart"/>
      <w:r w:rsidRPr="00486045">
        <w:rPr>
          <w:b/>
          <w:color w:val="000000" w:themeColor="text1"/>
          <w:sz w:val="28"/>
          <w:lang w:val="ru-RU" w:eastAsia="ru-RU"/>
        </w:rPr>
        <w:t>є)</w:t>
      </w:r>
      <w:proofErr w:type="gramEnd"/>
      <w:r w:rsidRPr="00486045">
        <w:rPr>
          <w:color w:val="000000" w:themeColor="text1"/>
          <w:sz w:val="28"/>
          <w:lang w:val="ru-RU" w:eastAsia="ru-RU"/>
        </w:rPr>
        <w:t xml:space="preserve">, так і за її межами </w:t>
      </w:r>
      <w:r w:rsidRPr="00486045">
        <w:rPr>
          <w:b/>
          <w:color w:val="000000" w:themeColor="text1"/>
          <w:sz w:val="28"/>
          <w:lang w:val="ru-RU" w:eastAsia="ru-RU"/>
        </w:rPr>
        <w:t>іншими заінтересованими установами (зовнішнє).</w:t>
      </w:r>
    </w:p>
    <w:p w:rsidR="00486045" w:rsidRPr="00486045" w:rsidRDefault="00486045" w:rsidP="004D0354">
      <w:pPr>
        <w:shd w:val="clear" w:color="auto" w:fill="FFFFFF"/>
        <w:ind w:firstLine="450"/>
        <w:jc w:val="both"/>
        <w:rPr>
          <w:i/>
          <w:color w:val="000000" w:themeColor="text1"/>
          <w:sz w:val="28"/>
          <w:lang w:val="ru-RU" w:eastAsia="ru-RU"/>
        </w:rPr>
      </w:pPr>
      <w:bookmarkStart w:id="72" w:name="n765"/>
      <w:bookmarkEnd w:id="72"/>
      <w:r w:rsidRPr="00486045">
        <w:rPr>
          <w:color w:val="000000" w:themeColor="text1"/>
          <w:sz w:val="28"/>
          <w:lang w:val="ru-RU" w:eastAsia="ru-RU"/>
        </w:rPr>
        <w:t xml:space="preserve"> Внутрішнє погодження документа оформлюється шляхом проставляння візи. </w:t>
      </w:r>
      <w:r w:rsidRPr="00486045">
        <w:rPr>
          <w:i/>
          <w:color w:val="000000" w:themeColor="text1"/>
          <w:sz w:val="28"/>
          <w:u w:val="single"/>
          <w:lang w:val="ru-RU" w:eastAsia="ru-RU"/>
        </w:rPr>
        <w:t xml:space="preserve">Віза включає особистий </w:t>
      </w:r>
      <w:proofErr w:type="gramStart"/>
      <w:r w:rsidRPr="00486045">
        <w:rPr>
          <w:i/>
          <w:color w:val="000000" w:themeColor="text1"/>
          <w:sz w:val="28"/>
          <w:u w:val="single"/>
          <w:lang w:val="ru-RU" w:eastAsia="ru-RU"/>
        </w:rPr>
        <w:t>п</w:t>
      </w:r>
      <w:proofErr w:type="gramEnd"/>
      <w:r w:rsidRPr="00486045">
        <w:rPr>
          <w:i/>
          <w:color w:val="000000" w:themeColor="text1"/>
          <w:sz w:val="28"/>
          <w:u w:val="single"/>
          <w:lang w:val="ru-RU" w:eastAsia="ru-RU"/>
        </w:rPr>
        <w:t>ідпис, власне ім’я і прізвище особи, яка візує документ, дату візування із зазначенням у разі потреби найменування посади цієї особи</w:t>
      </w:r>
      <w:r w:rsidRPr="00486045">
        <w:rPr>
          <w:i/>
          <w:color w:val="000000" w:themeColor="text1"/>
          <w:sz w:val="28"/>
          <w:lang w:val="ru-RU" w:eastAsia="ru-RU"/>
        </w:rPr>
        <w:t>.</w:t>
      </w:r>
    </w:p>
    <w:p w:rsidR="00486045" w:rsidRPr="00486045" w:rsidRDefault="00486045" w:rsidP="004D0354">
      <w:pPr>
        <w:shd w:val="clear" w:color="auto" w:fill="FFFFFF"/>
        <w:ind w:firstLine="450"/>
        <w:jc w:val="both"/>
        <w:rPr>
          <w:color w:val="000000" w:themeColor="text1"/>
          <w:sz w:val="28"/>
          <w:lang w:val="ru-RU" w:eastAsia="ru-RU"/>
        </w:rPr>
      </w:pPr>
      <w:bookmarkStart w:id="73" w:name="n766"/>
      <w:bookmarkEnd w:id="73"/>
      <w:r w:rsidRPr="00486045">
        <w:rPr>
          <w:color w:val="000000" w:themeColor="text1"/>
          <w:sz w:val="28"/>
          <w:lang w:val="ru-RU" w:eastAsia="ru-RU"/>
        </w:rPr>
        <w:t xml:space="preserve"> Віза </w:t>
      </w:r>
      <w:proofErr w:type="gramStart"/>
      <w:r w:rsidRPr="00486045">
        <w:rPr>
          <w:color w:val="000000" w:themeColor="text1"/>
          <w:sz w:val="28"/>
          <w:lang w:val="ru-RU" w:eastAsia="ru-RU"/>
        </w:rPr>
        <w:t>проставляється</w:t>
      </w:r>
      <w:proofErr w:type="gramEnd"/>
      <w:r w:rsidRPr="00486045">
        <w:rPr>
          <w:color w:val="000000" w:themeColor="text1"/>
          <w:sz w:val="28"/>
          <w:lang w:val="ru-RU" w:eastAsia="ru-RU"/>
        </w:rPr>
        <w:t xml:space="preserve"> на </w:t>
      </w:r>
      <w:r w:rsidRPr="00486045">
        <w:rPr>
          <w:color w:val="000000" w:themeColor="text1"/>
          <w:sz w:val="28"/>
          <w:u w:val="single"/>
          <w:lang w:val="ru-RU" w:eastAsia="ru-RU"/>
        </w:rPr>
        <w:t>лицьовому</w:t>
      </w:r>
      <w:r w:rsidRPr="00486045">
        <w:rPr>
          <w:color w:val="000000" w:themeColor="text1"/>
          <w:sz w:val="28"/>
          <w:lang w:val="ru-RU" w:eastAsia="ru-RU"/>
        </w:rPr>
        <w:t xml:space="preserve"> або в разі, коли місця на лицьовому боці останнього аркуша недостатньо, на зворотному боці останнього аркуша проекту документа. Візи проставляються на паперових примірниках документів, що створюються у разі наявності </w:t>
      </w:r>
      <w:proofErr w:type="gramStart"/>
      <w:r w:rsidRPr="00486045">
        <w:rPr>
          <w:color w:val="000000" w:themeColor="text1"/>
          <w:sz w:val="28"/>
          <w:lang w:val="ru-RU" w:eastAsia="ru-RU"/>
        </w:rPr>
        <w:t>п</w:t>
      </w:r>
      <w:proofErr w:type="gramEnd"/>
      <w:r w:rsidRPr="00486045">
        <w:rPr>
          <w:color w:val="000000" w:themeColor="text1"/>
          <w:sz w:val="28"/>
          <w:lang w:val="ru-RU" w:eastAsia="ru-RU"/>
        </w:rPr>
        <w:t>ідстав, які визнаються обґрунтованими для створення установою документі</w:t>
      </w:r>
      <w:proofErr w:type="gramStart"/>
      <w:r w:rsidRPr="00486045">
        <w:rPr>
          <w:color w:val="000000" w:themeColor="text1"/>
          <w:sz w:val="28"/>
          <w:lang w:val="ru-RU" w:eastAsia="ru-RU"/>
        </w:rPr>
        <w:t>в</w:t>
      </w:r>
      <w:proofErr w:type="gramEnd"/>
      <w:r w:rsidRPr="00486045">
        <w:rPr>
          <w:color w:val="000000" w:themeColor="text1"/>
          <w:sz w:val="28"/>
          <w:lang w:val="ru-RU" w:eastAsia="ru-RU"/>
        </w:rPr>
        <w:t xml:space="preserve"> у паперовій формі, та залишаються в установі.</w:t>
      </w:r>
    </w:p>
    <w:p w:rsidR="00486045" w:rsidRPr="00486045" w:rsidRDefault="00486045" w:rsidP="004D0354">
      <w:pPr>
        <w:shd w:val="clear" w:color="auto" w:fill="FFFFFF"/>
        <w:ind w:firstLine="450"/>
        <w:jc w:val="both"/>
        <w:rPr>
          <w:color w:val="000000" w:themeColor="text1"/>
          <w:sz w:val="28"/>
          <w:lang w:val="ru-RU" w:eastAsia="ru-RU"/>
        </w:rPr>
      </w:pPr>
      <w:bookmarkStart w:id="74" w:name="n767"/>
      <w:bookmarkStart w:id="75" w:name="n769"/>
      <w:bookmarkStart w:id="76" w:name="n770"/>
      <w:bookmarkStart w:id="77" w:name="n771"/>
      <w:bookmarkEnd w:id="74"/>
      <w:bookmarkEnd w:id="75"/>
      <w:bookmarkEnd w:id="76"/>
      <w:bookmarkEnd w:id="77"/>
      <w:r w:rsidRPr="00486045">
        <w:rPr>
          <w:color w:val="000000" w:themeColor="text1"/>
          <w:sz w:val="28"/>
          <w:lang w:val="ru-RU" w:eastAsia="ru-RU"/>
        </w:rPr>
        <w:t xml:space="preserve">Зовнішнє погодження проектів документів, створених у паперовій формі, оформляється шляхом проставлення на них грифа погодження, який включає в себе слово </w:t>
      </w:r>
      <w:r w:rsidRPr="00486045">
        <w:rPr>
          <w:b/>
          <w:color w:val="000000" w:themeColor="text1"/>
          <w:sz w:val="28"/>
          <w:lang w:val="ru-RU" w:eastAsia="ru-RU"/>
        </w:rPr>
        <w:t>“ПОГОДЖЕНО”,</w:t>
      </w:r>
      <w:r w:rsidRPr="00486045">
        <w:rPr>
          <w:color w:val="000000" w:themeColor="text1"/>
          <w:sz w:val="28"/>
          <w:lang w:val="ru-RU" w:eastAsia="ru-RU"/>
        </w:rPr>
        <w:t xml:space="preserve"> </w:t>
      </w:r>
      <w:r w:rsidRPr="00486045">
        <w:rPr>
          <w:i/>
          <w:color w:val="000000" w:themeColor="text1"/>
          <w:sz w:val="28"/>
          <w:u w:val="single"/>
          <w:lang w:val="ru-RU" w:eastAsia="ru-RU"/>
        </w:rPr>
        <w:t xml:space="preserve">найменування посади особи та установи, з якою погоджується проект документа, особистий </w:t>
      </w:r>
      <w:proofErr w:type="gramStart"/>
      <w:r w:rsidRPr="00486045">
        <w:rPr>
          <w:i/>
          <w:color w:val="000000" w:themeColor="text1"/>
          <w:sz w:val="28"/>
          <w:u w:val="single"/>
          <w:lang w:val="ru-RU" w:eastAsia="ru-RU"/>
        </w:rPr>
        <w:t>п</w:t>
      </w:r>
      <w:proofErr w:type="gramEnd"/>
      <w:r w:rsidRPr="00486045">
        <w:rPr>
          <w:i/>
          <w:color w:val="000000" w:themeColor="text1"/>
          <w:sz w:val="28"/>
          <w:u w:val="single"/>
          <w:lang w:val="ru-RU" w:eastAsia="ru-RU"/>
        </w:rPr>
        <w:t>ідпис посадової особи, скріплений гербовою печаткою, власне ім’я, прізвище і дату або назву документа, що підтверджує погодження, його дату і номер (</w:t>
      </w:r>
      <w:r w:rsidRPr="00486045">
        <w:rPr>
          <w:i/>
          <w:sz w:val="28"/>
          <w:u w:val="single"/>
          <w:lang w:val="ru-RU" w:eastAsia="ru-RU"/>
        </w:rPr>
        <w:t xml:space="preserve">індекс), </w:t>
      </w:r>
      <w:r w:rsidRPr="00486045">
        <w:rPr>
          <w:color w:val="FF0000"/>
          <w:sz w:val="28"/>
          <w:lang w:val="ru-RU" w:eastAsia="ru-RU"/>
        </w:rPr>
        <w:t>наприклад:</w:t>
      </w:r>
    </w:p>
    <w:p w:rsidR="00AC1F0F" w:rsidRDefault="00164E67" w:rsidP="004D0354">
      <w:pPr>
        <w:shd w:val="clear" w:color="auto" w:fill="FFFFFF"/>
        <w:ind w:firstLine="450"/>
        <w:jc w:val="both"/>
        <w:rPr>
          <w:color w:val="000000" w:themeColor="text1"/>
          <w:sz w:val="28"/>
          <w:lang w:val="ru-RU" w:eastAsia="ru-RU"/>
        </w:rPr>
      </w:pPr>
      <w:bookmarkStart w:id="78" w:name="n772"/>
      <w:bookmarkEnd w:id="78"/>
      <w:r>
        <w:rPr>
          <w:noProof/>
          <w:color w:val="000000" w:themeColor="text1"/>
          <w:sz w:val="28"/>
          <w:lang w:val="ru-RU" w:eastAsia="ru-RU"/>
        </w:rPr>
        <mc:AlternateContent>
          <mc:Choice Requires="wps">
            <w:drawing>
              <wp:anchor distT="0" distB="0" distL="114300" distR="114300" simplePos="0" relativeHeight="251662336" behindDoc="0" locked="0" layoutInCell="1" allowOverlap="1">
                <wp:simplePos x="0" y="0"/>
                <wp:positionH relativeFrom="column">
                  <wp:posOffset>180753</wp:posOffset>
                </wp:positionH>
                <wp:positionV relativeFrom="paragraph">
                  <wp:posOffset>149875</wp:posOffset>
                </wp:positionV>
                <wp:extent cx="3253563" cy="1424763"/>
                <wp:effectExtent l="0" t="0" r="23495" b="23495"/>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3253563" cy="1424763"/>
                        </a:xfrm>
                        <a:prstGeom prst="roundRect">
                          <a:avLst/>
                        </a:prstGeom>
                        <a:solidFill>
                          <a:srgbClr val="DC6CBF">
                            <a:alpha val="21176"/>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5" o:spid="_x0000_s1026" style="position:absolute;margin-left:14.25pt;margin-top:11.8pt;width:256.2pt;height:112.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" fillcolor="#dc6cbf" strokecolor="#526041 [1604]" strokeweight="2pt">
                <v:fill opacity="13878f"/>
              </v:roundrect>
            </w:pict>
          </mc:Fallback>
        </mc:AlternateContent>
      </w:r>
    </w:p>
    <w:p w:rsidR="00486045" w:rsidRPr="00486045" w:rsidRDefault="00486045" w:rsidP="004D0354">
      <w:pPr>
        <w:shd w:val="clear" w:color="auto" w:fill="FFFFFF"/>
        <w:ind w:firstLine="450"/>
        <w:jc w:val="both"/>
        <w:rPr>
          <w:color w:val="000000" w:themeColor="text1"/>
          <w:sz w:val="28"/>
          <w:lang w:val="ru-RU" w:eastAsia="ru-RU"/>
        </w:rPr>
      </w:pPr>
      <w:r w:rsidRPr="00486045">
        <w:rPr>
          <w:color w:val="000000" w:themeColor="text1"/>
          <w:sz w:val="28"/>
          <w:lang w:val="ru-RU" w:eastAsia="ru-RU"/>
        </w:rPr>
        <w:t>ПОГОДЖЕНО</w:t>
      </w:r>
    </w:p>
    <w:p w:rsidR="00164E67" w:rsidRDefault="00287296" w:rsidP="004D0354">
      <w:pPr>
        <w:shd w:val="clear" w:color="auto" w:fill="FFFFFF"/>
        <w:ind w:firstLine="450"/>
        <w:jc w:val="both"/>
        <w:rPr>
          <w:color w:val="000000" w:themeColor="text1"/>
          <w:sz w:val="28"/>
          <w:lang w:val="ru-RU" w:eastAsia="ru-RU"/>
        </w:rPr>
      </w:pPr>
      <w:bookmarkStart w:id="79" w:name="n773"/>
      <w:bookmarkEnd w:id="79"/>
      <w:r>
        <w:rPr>
          <w:color w:val="000000" w:themeColor="text1"/>
          <w:sz w:val="28"/>
          <w:lang w:val="ru-RU" w:eastAsia="ru-RU"/>
        </w:rPr>
        <w:t xml:space="preserve">Начальник Східного офісу </w:t>
      </w:r>
    </w:p>
    <w:p w:rsidR="00486045" w:rsidRPr="00486045" w:rsidRDefault="00287296" w:rsidP="004D0354">
      <w:pPr>
        <w:shd w:val="clear" w:color="auto" w:fill="FFFFFF"/>
        <w:ind w:firstLine="450"/>
        <w:jc w:val="both"/>
        <w:rPr>
          <w:color w:val="000000" w:themeColor="text1"/>
          <w:sz w:val="28"/>
          <w:lang w:val="ru-RU" w:eastAsia="ru-RU"/>
        </w:rPr>
      </w:pPr>
      <w:r>
        <w:rPr>
          <w:color w:val="000000" w:themeColor="text1"/>
          <w:sz w:val="28"/>
          <w:lang w:val="ru-RU" w:eastAsia="ru-RU"/>
        </w:rPr>
        <w:t>Держаудит служби</w:t>
      </w:r>
    </w:p>
    <w:p w:rsidR="00486045" w:rsidRPr="00486045" w:rsidRDefault="00486045" w:rsidP="004D0354">
      <w:pPr>
        <w:shd w:val="clear" w:color="auto" w:fill="FFFFFF"/>
        <w:ind w:firstLine="450"/>
        <w:jc w:val="both"/>
        <w:rPr>
          <w:color w:val="000000" w:themeColor="text1"/>
          <w:sz w:val="28"/>
          <w:lang w:val="ru-RU" w:eastAsia="ru-RU"/>
        </w:rPr>
      </w:pPr>
      <w:bookmarkStart w:id="80" w:name="n774"/>
      <w:bookmarkEnd w:id="80"/>
      <w:proofErr w:type="gramStart"/>
      <w:r w:rsidRPr="00486045">
        <w:rPr>
          <w:color w:val="000000" w:themeColor="text1"/>
          <w:sz w:val="28"/>
          <w:lang w:val="ru-RU" w:eastAsia="ru-RU"/>
        </w:rPr>
        <w:t>п</w:t>
      </w:r>
      <w:proofErr w:type="gramEnd"/>
      <w:r w:rsidRPr="00486045">
        <w:rPr>
          <w:color w:val="000000" w:themeColor="text1"/>
          <w:sz w:val="28"/>
          <w:lang w:val="ru-RU" w:eastAsia="ru-RU"/>
        </w:rPr>
        <w:t>ідпис                Власне ім’я ПРІЗВИЩЕ</w:t>
      </w:r>
    </w:p>
    <w:p w:rsidR="00486045" w:rsidRDefault="00486045" w:rsidP="004D0354">
      <w:pPr>
        <w:shd w:val="clear" w:color="auto" w:fill="FFFFFF"/>
        <w:ind w:firstLine="450"/>
        <w:jc w:val="both"/>
        <w:rPr>
          <w:color w:val="000000" w:themeColor="text1"/>
          <w:sz w:val="28"/>
          <w:lang w:val="ru-RU" w:eastAsia="ru-RU"/>
        </w:rPr>
      </w:pPr>
      <w:bookmarkStart w:id="81" w:name="n775"/>
      <w:bookmarkEnd w:id="81"/>
      <w:r w:rsidRPr="00486045">
        <w:rPr>
          <w:color w:val="000000" w:themeColor="text1"/>
          <w:sz w:val="28"/>
          <w:lang w:val="ru-RU" w:eastAsia="ru-RU"/>
        </w:rPr>
        <w:t>Дата</w:t>
      </w:r>
    </w:p>
    <w:p w:rsidR="00164E67" w:rsidRPr="00486045" w:rsidRDefault="00164E67" w:rsidP="004D0354">
      <w:pPr>
        <w:shd w:val="clear" w:color="auto" w:fill="FFFFFF"/>
        <w:ind w:firstLine="450"/>
        <w:jc w:val="both"/>
        <w:rPr>
          <w:color w:val="000000" w:themeColor="text1"/>
          <w:sz w:val="28"/>
          <w:lang w:val="ru-RU" w:eastAsia="ru-RU"/>
        </w:rPr>
      </w:pPr>
      <w:r>
        <w:rPr>
          <w:color w:val="000000" w:themeColor="text1"/>
          <w:sz w:val="28"/>
          <w:lang w:val="ru-RU" w:eastAsia="ru-RU"/>
        </w:rPr>
        <w:t>М.П.</w:t>
      </w:r>
    </w:p>
    <w:p w:rsidR="00815D0A" w:rsidRDefault="00815D0A" w:rsidP="004D0354">
      <w:pPr>
        <w:shd w:val="clear" w:color="auto" w:fill="FFFFFF"/>
        <w:ind w:firstLine="450"/>
        <w:jc w:val="both"/>
        <w:rPr>
          <w:color w:val="000000" w:themeColor="text1"/>
          <w:sz w:val="28"/>
          <w:lang w:val="ru-RU" w:eastAsia="ru-RU"/>
        </w:rPr>
      </w:pPr>
      <w:bookmarkStart w:id="82" w:name="n776"/>
      <w:bookmarkEnd w:id="82"/>
    </w:p>
    <w:p w:rsidR="00486045" w:rsidRPr="00486045" w:rsidRDefault="00486045" w:rsidP="004D0354">
      <w:pPr>
        <w:shd w:val="clear" w:color="auto" w:fill="FFFFFF"/>
        <w:ind w:firstLine="450"/>
        <w:jc w:val="both"/>
        <w:rPr>
          <w:color w:val="000000" w:themeColor="text1"/>
          <w:sz w:val="28"/>
          <w:lang w:val="ru-RU" w:eastAsia="ru-RU"/>
        </w:rPr>
      </w:pPr>
      <w:bookmarkStart w:id="83" w:name="n781"/>
      <w:bookmarkEnd w:id="83"/>
      <w:r w:rsidRPr="00486045">
        <w:rPr>
          <w:color w:val="000000" w:themeColor="text1"/>
          <w:sz w:val="28"/>
          <w:lang w:val="ru-RU" w:eastAsia="ru-RU"/>
        </w:rPr>
        <w:t xml:space="preserve"> Гриф погодження ставиться нижче </w:t>
      </w:r>
      <w:proofErr w:type="gramStart"/>
      <w:r w:rsidRPr="00486045">
        <w:rPr>
          <w:color w:val="000000" w:themeColor="text1"/>
          <w:sz w:val="28"/>
          <w:lang w:val="ru-RU" w:eastAsia="ru-RU"/>
        </w:rPr>
        <w:t>п</w:t>
      </w:r>
      <w:proofErr w:type="gramEnd"/>
      <w:r w:rsidR="00815D0A">
        <w:rPr>
          <w:color w:val="000000" w:themeColor="text1"/>
          <w:sz w:val="28"/>
          <w:lang w:val="ru-RU" w:eastAsia="ru-RU"/>
        </w:rPr>
        <w:t>ідпису на останній сторінці проє</w:t>
      </w:r>
      <w:r w:rsidRPr="00486045">
        <w:rPr>
          <w:color w:val="000000" w:themeColor="text1"/>
          <w:sz w:val="28"/>
          <w:lang w:val="ru-RU" w:eastAsia="ru-RU"/>
        </w:rPr>
        <w:t>кту документа.</w:t>
      </w:r>
    </w:p>
    <w:p w:rsidR="00486045" w:rsidRPr="00486045" w:rsidRDefault="00486045" w:rsidP="004D0354">
      <w:pPr>
        <w:shd w:val="clear" w:color="auto" w:fill="FFFFFF"/>
        <w:ind w:firstLine="450"/>
        <w:jc w:val="both"/>
        <w:rPr>
          <w:color w:val="000000" w:themeColor="text1"/>
          <w:sz w:val="28"/>
          <w:lang w:val="ru-RU" w:eastAsia="ru-RU"/>
        </w:rPr>
      </w:pPr>
      <w:bookmarkStart w:id="84" w:name="n782"/>
      <w:bookmarkEnd w:id="84"/>
      <w:r w:rsidRPr="00486045">
        <w:rPr>
          <w:color w:val="000000" w:themeColor="text1"/>
          <w:sz w:val="28"/>
          <w:lang w:val="ru-RU" w:eastAsia="ru-RU"/>
        </w:rPr>
        <w:t>У разі коли змі</w:t>
      </w:r>
      <w:proofErr w:type="gramStart"/>
      <w:r w:rsidRPr="00486045">
        <w:rPr>
          <w:color w:val="000000" w:themeColor="text1"/>
          <w:sz w:val="28"/>
          <w:lang w:val="ru-RU" w:eastAsia="ru-RU"/>
        </w:rPr>
        <w:t>ст</w:t>
      </w:r>
      <w:proofErr w:type="gramEnd"/>
      <w:r w:rsidRPr="00486045">
        <w:rPr>
          <w:color w:val="000000" w:themeColor="text1"/>
          <w:sz w:val="28"/>
          <w:lang w:val="ru-RU" w:eastAsia="ru-RU"/>
        </w:rPr>
        <w:t xml:space="preserve"> документа стосується більше ніж трьох установ, складається аркуш погодження, про що робиться відмітка у документі на місці грифа погодження, </w:t>
      </w:r>
      <w:r w:rsidRPr="00486045">
        <w:rPr>
          <w:color w:val="FF0000"/>
          <w:sz w:val="28"/>
          <w:lang w:val="ru-RU" w:eastAsia="ru-RU"/>
        </w:rPr>
        <w:t>наприклад:</w:t>
      </w:r>
    </w:p>
    <w:p w:rsidR="00486045" w:rsidRDefault="00486045" w:rsidP="004D0354">
      <w:pPr>
        <w:shd w:val="clear" w:color="auto" w:fill="FFFFFF"/>
        <w:ind w:firstLine="450"/>
        <w:jc w:val="both"/>
        <w:rPr>
          <w:i/>
          <w:color w:val="000000" w:themeColor="text1"/>
          <w:sz w:val="28"/>
          <w:lang w:val="ru-RU" w:eastAsia="ru-RU"/>
        </w:rPr>
      </w:pPr>
      <w:bookmarkStart w:id="85" w:name="n783"/>
      <w:bookmarkEnd w:id="85"/>
      <w:r w:rsidRPr="00486045">
        <w:rPr>
          <w:i/>
          <w:color w:val="000000" w:themeColor="text1"/>
          <w:sz w:val="28"/>
          <w:lang w:val="ru-RU" w:eastAsia="ru-RU"/>
        </w:rPr>
        <w:t>Аркуш погодження додається.</w:t>
      </w:r>
    </w:p>
    <w:p w:rsidR="00724F02" w:rsidRPr="00486045" w:rsidRDefault="00724F02" w:rsidP="004D0354">
      <w:pPr>
        <w:shd w:val="clear" w:color="auto" w:fill="FFFFFF"/>
        <w:ind w:firstLine="450"/>
        <w:jc w:val="both"/>
        <w:rPr>
          <w:i/>
          <w:color w:val="000000" w:themeColor="text1"/>
          <w:sz w:val="28"/>
          <w:lang w:val="ru-RU" w:eastAsia="ru-RU"/>
        </w:rPr>
      </w:pPr>
    </w:p>
    <w:p w:rsidR="00486045" w:rsidRPr="00486045" w:rsidRDefault="00486045" w:rsidP="004D0354">
      <w:pPr>
        <w:shd w:val="clear" w:color="auto" w:fill="FFFFFF"/>
        <w:ind w:firstLine="450"/>
        <w:jc w:val="both"/>
        <w:rPr>
          <w:color w:val="000000" w:themeColor="text1"/>
          <w:sz w:val="28"/>
          <w:lang w:val="ru-RU" w:eastAsia="ru-RU"/>
        </w:rPr>
      </w:pPr>
      <w:bookmarkStart w:id="86" w:name="n784"/>
      <w:bookmarkEnd w:id="86"/>
      <w:r w:rsidRPr="00486045">
        <w:rPr>
          <w:color w:val="000000" w:themeColor="text1"/>
          <w:sz w:val="28"/>
          <w:lang w:val="ru-RU" w:eastAsia="ru-RU"/>
        </w:rPr>
        <w:t xml:space="preserve">Аркуш погодження оформлюється на лицьовому та </w:t>
      </w:r>
      <w:proofErr w:type="gramStart"/>
      <w:r w:rsidRPr="00486045">
        <w:rPr>
          <w:color w:val="000000" w:themeColor="text1"/>
          <w:sz w:val="28"/>
          <w:lang w:val="ru-RU" w:eastAsia="ru-RU"/>
        </w:rPr>
        <w:t>у</w:t>
      </w:r>
      <w:proofErr w:type="gramEnd"/>
      <w:r w:rsidRPr="00486045">
        <w:rPr>
          <w:color w:val="000000" w:themeColor="text1"/>
          <w:sz w:val="28"/>
          <w:lang w:val="ru-RU" w:eastAsia="ru-RU"/>
        </w:rPr>
        <w:t xml:space="preserve"> </w:t>
      </w:r>
      <w:proofErr w:type="gramStart"/>
      <w:r w:rsidRPr="00486045">
        <w:rPr>
          <w:color w:val="000000" w:themeColor="text1"/>
          <w:sz w:val="28"/>
          <w:lang w:val="ru-RU" w:eastAsia="ru-RU"/>
        </w:rPr>
        <w:t>раз</w:t>
      </w:r>
      <w:proofErr w:type="gramEnd"/>
      <w:r w:rsidRPr="00486045">
        <w:rPr>
          <w:color w:val="000000" w:themeColor="text1"/>
          <w:sz w:val="28"/>
          <w:lang w:val="ru-RU" w:eastAsia="ru-RU"/>
        </w:rPr>
        <w:t>і потреби зворотному боці одного аркуша за такою формою:</w:t>
      </w:r>
    </w:p>
    <w:tbl>
      <w:tblPr>
        <w:tblW w:w="5000" w:type="pct"/>
        <w:tblCellMar>
          <w:left w:w="0" w:type="dxa"/>
          <w:right w:w="0" w:type="dxa"/>
        </w:tblCellMar>
        <w:tblLook w:val="04A0" w:firstRow="1" w:lastRow="0" w:firstColumn="1" w:lastColumn="0" w:noHBand="0" w:noVBand="1"/>
      </w:tblPr>
      <w:tblGrid>
        <w:gridCol w:w="4376"/>
        <w:gridCol w:w="1316"/>
        <w:gridCol w:w="4780"/>
      </w:tblGrid>
      <w:tr w:rsidR="004D0354" w:rsidRPr="00486045" w:rsidTr="00486045">
        <w:tc>
          <w:tcPr>
            <w:tcW w:w="0" w:type="auto"/>
            <w:gridSpan w:val="3"/>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ind w:firstLine="450"/>
              <w:jc w:val="center"/>
              <w:rPr>
                <w:color w:val="000000" w:themeColor="text1"/>
                <w:lang w:val="ru-RU" w:eastAsia="ru-RU"/>
              </w:rPr>
            </w:pPr>
            <w:bookmarkStart w:id="87" w:name="n785"/>
            <w:bookmarkEnd w:id="87"/>
            <w:r w:rsidRPr="00486045">
              <w:rPr>
                <w:color w:val="000000" w:themeColor="text1"/>
                <w:lang w:val="ru-RU" w:eastAsia="ru-RU"/>
              </w:rPr>
              <w:t>АРКУШ ПОГОДЖЕННЯ</w:t>
            </w:r>
          </w:p>
        </w:tc>
      </w:tr>
      <w:tr w:rsidR="004D0354" w:rsidRPr="00486045" w:rsidTr="00486045">
        <w:tc>
          <w:tcPr>
            <w:tcW w:w="0" w:type="auto"/>
            <w:gridSpan w:val="3"/>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ind w:firstLine="450"/>
              <w:jc w:val="both"/>
              <w:rPr>
                <w:color w:val="000000" w:themeColor="text1"/>
                <w:lang w:val="ru-RU" w:eastAsia="ru-RU"/>
              </w:rPr>
            </w:pPr>
            <w:r w:rsidRPr="00486045">
              <w:rPr>
                <w:color w:val="000000" w:themeColor="text1"/>
                <w:lang w:val="ru-RU" w:eastAsia="ru-RU"/>
              </w:rPr>
              <w:t>Назва проекту документа</w:t>
            </w:r>
          </w:p>
        </w:tc>
      </w:tr>
      <w:tr w:rsidR="004D0354" w:rsidRPr="00486045" w:rsidTr="00486045">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ind w:firstLine="450"/>
              <w:jc w:val="both"/>
              <w:rPr>
                <w:color w:val="000000" w:themeColor="text1"/>
                <w:lang w:val="ru-RU" w:eastAsia="ru-RU"/>
              </w:rPr>
            </w:pPr>
            <w:r w:rsidRPr="00486045">
              <w:rPr>
                <w:color w:val="000000" w:themeColor="text1"/>
                <w:lang w:val="ru-RU" w:eastAsia="ru-RU"/>
              </w:rPr>
              <w:t>Найменування посади</w:t>
            </w:r>
          </w:p>
        </w:tc>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rPr>
                <w:color w:val="000000" w:themeColor="text1"/>
                <w:lang w:val="ru-RU" w:eastAsia="ru-RU"/>
              </w:rPr>
            </w:pPr>
            <w:proofErr w:type="gramStart"/>
            <w:r w:rsidRPr="00486045">
              <w:rPr>
                <w:color w:val="000000" w:themeColor="text1"/>
                <w:lang w:val="ru-RU" w:eastAsia="ru-RU"/>
              </w:rPr>
              <w:t>п</w:t>
            </w:r>
            <w:proofErr w:type="gramEnd"/>
            <w:r w:rsidRPr="00486045">
              <w:rPr>
                <w:color w:val="000000" w:themeColor="text1"/>
                <w:lang w:val="ru-RU" w:eastAsia="ru-RU"/>
              </w:rPr>
              <w:t>ідпис</w:t>
            </w:r>
          </w:p>
        </w:tc>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rPr>
                <w:color w:val="000000" w:themeColor="text1"/>
                <w:lang w:val="ru-RU" w:eastAsia="ru-RU"/>
              </w:rPr>
            </w:pPr>
            <w:r w:rsidRPr="00486045">
              <w:rPr>
                <w:color w:val="000000" w:themeColor="text1"/>
                <w:lang w:val="ru-RU" w:eastAsia="ru-RU"/>
              </w:rPr>
              <w:t xml:space="preserve">Власне ім’я </w:t>
            </w:r>
            <w:proofErr w:type="gramStart"/>
            <w:r w:rsidRPr="00486045">
              <w:rPr>
                <w:color w:val="000000" w:themeColor="text1"/>
                <w:lang w:val="ru-RU" w:eastAsia="ru-RU"/>
              </w:rPr>
              <w:t>ПР</w:t>
            </w:r>
            <w:proofErr w:type="gramEnd"/>
            <w:r w:rsidRPr="00486045">
              <w:rPr>
                <w:color w:val="000000" w:themeColor="text1"/>
                <w:lang w:val="ru-RU" w:eastAsia="ru-RU"/>
              </w:rPr>
              <w:t>ІЗВИЩЕ</w:t>
            </w:r>
          </w:p>
        </w:tc>
      </w:tr>
      <w:tr w:rsidR="004D0354" w:rsidRPr="00486045" w:rsidTr="00486045">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ind w:firstLine="450"/>
              <w:jc w:val="both"/>
              <w:rPr>
                <w:color w:val="000000" w:themeColor="text1"/>
                <w:lang w:val="ru-RU" w:eastAsia="ru-RU"/>
              </w:rPr>
            </w:pPr>
            <w:r w:rsidRPr="00486045">
              <w:rPr>
                <w:color w:val="000000" w:themeColor="text1"/>
                <w:lang w:val="ru-RU" w:eastAsia="ru-RU"/>
              </w:rPr>
              <w:t>Дата</w:t>
            </w:r>
          </w:p>
        </w:tc>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rPr>
                <w:color w:val="000000" w:themeColor="text1"/>
                <w:lang w:val="ru-RU" w:eastAsia="ru-RU"/>
              </w:rPr>
            </w:pPr>
          </w:p>
        </w:tc>
        <w:tc>
          <w:tcPr>
            <w:tcW w:w="0" w:type="auto"/>
            <w:tcBorders>
              <w:top w:val="single" w:sz="2" w:space="0" w:color="auto"/>
              <w:left w:val="single" w:sz="2" w:space="0" w:color="auto"/>
              <w:bottom w:val="single" w:sz="2" w:space="0" w:color="auto"/>
              <w:right w:val="single" w:sz="2" w:space="0" w:color="auto"/>
            </w:tcBorders>
            <w:hideMark/>
          </w:tcPr>
          <w:p w:rsidR="00486045" w:rsidRPr="00486045" w:rsidRDefault="00486045" w:rsidP="006B30CA">
            <w:pPr>
              <w:rPr>
                <w:color w:val="000000" w:themeColor="text1"/>
                <w:lang w:val="ru-RU" w:eastAsia="ru-RU"/>
              </w:rPr>
            </w:pPr>
          </w:p>
        </w:tc>
      </w:tr>
    </w:tbl>
    <w:p w:rsidR="00486045" w:rsidRPr="00486045" w:rsidRDefault="00486045" w:rsidP="004D0354">
      <w:pPr>
        <w:shd w:val="clear" w:color="auto" w:fill="FFFFFF"/>
        <w:ind w:firstLine="450"/>
        <w:jc w:val="both"/>
        <w:rPr>
          <w:color w:val="000000" w:themeColor="text1"/>
          <w:sz w:val="28"/>
          <w:lang w:val="ru-RU" w:eastAsia="ru-RU"/>
        </w:rPr>
      </w:pPr>
      <w:bookmarkStart w:id="88" w:name="n786"/>
      <w:bookmarkEnd w:id="88"/>
      <w:r w:rsidRPr="00486045">
        <w:rPr>
          <w:color w:val="000000" w:themeColor="text1"/>
          <w:sz w:val="28"/>
          <w:lang w:val="ru-RU" w:eastAsia="ru-RU"/>
        </w:rPr>
        <w:t xml:space="preserve">Зовнішнє погодження у разі потреби, визначеної законодавством, здійснюється в такій </w:t>
      </w:r>
      <w:proofErr w:type="gramStart"/>
      <w:r w:rsidRPr="00486045">
        <w:rPr>
          <w:color w:val="000000" w:themeColor="text1"/>
          <w:sz w:val="28"/>
          <w:lang w:val="ru-RU" w:eastAsia="ru-RU"/>
        </w:rPr>
        <w:t>посл</w:t>
      </w:r>
      <w:proofErr w:type="gramEnd"/>
      <w:r w:rsidRPr="00486045">
        <w:rPr>
          <w:color w:val="000000" w:themeColor="text1"/>
          <w:sz w:val="28"/>
          <w:lang w:val="ru-RU" w:eastAsia="ru-RU"/>
        </w:rPr>
        <w:t>ідовності: установи однакового рівня та інші установи; громадські організації; органи, які здійснюють державний контроль в певній сфері; установи вищого рівня.</w:t>
      </w:r>
    </w:p>
    <w:p w:rsidR="00486045" w:rsidRDefault="00486045" w:rsidP="004D0354">
      <w:pPr>
        <w:shd w:val="clear" w:color="auto" w:fill="FFFFFF"/>
        <w:ind w:firstLine="450"/>
        <w:jc w:val="both"/>
        <w:rPr>
          <w:b/>
          <w:color w:val="000000" w:themeColor="text1"/>
          <w:sz w:val="28"/>
          <w:u w:val="single"/>
          <w:lang w:val="ru-RU" w:eastAsia="ru-RU"/>
        </w:rPr>
      </w:pPr>
      <w:bookmarkStart w:id="89" w:name="n1600"/>
      <w:bookmarkEnd w:id="89"/>
      <w:r w:rsidRPr="00486045">
        <w:rPr>
          <w:b/>
          <w:color w:val="000000" w:themeColor="text1"/>
          <w:sz w:val="28"/>
          <w:u w:val="single"/>
          <w:lang w:val="ru-RU" w:eastAsia="ru-RU"/>
        </w:rPr>
        <w:t xml:space="preserve">Строк між датою зовнішнього погодження проекту нормативно-правового акта, який </w:t>
      </w:r>
      <w:proofErr w:type="gramStart"/>
      <w:r w:rsidRPr="00486045">
        <w:rPr>
          <w:b/>
          <w:color w:val="000000" w:themeColor="text1"/>
          <w:sz w:val="28"/>
          <w:u w:val="single"/>
          <w:lang w:val="ru-RU" w:eastAsia="ru-RU"/>
        </w:rPr>
        <w:t>п</w:t>
      </w:r>
      <w:proofErr w:type="gramEnd"/>
      <w:r w:rsidRPr="00486045">
        <w:rPr>
          <w:b/>
          <w:color w:val="000000" w:themeColor="text1"/>
          <w:sz w:val="28"/>
          <w:u w:val="single"/>
          <w:lang w:val="ru-RU" w:eastAsia="ru-RU"/>
        </w:rPr>
        <w:t>ідлягає державній реєстрації, і датою прийняття такого акта не повинен перевищувати 60 днів.</w:t>
      </w:r>
    </w:p>
    <w:p w:rsidR="001D23AD" w:rsidRPr="00486045" w:rsidRDefault="001D23AD" w:rsidP="004D0354">
      <w:pPr>
        <w:shd w:val="clear" w:color="auto" w:fill="FFFFFF"/>
        <w:ind w:firstLine="450"/>
        <w:jc w:val="both"/>
        <w:rPr>
          <w:b/>
          <w:color w:val="000000" w:themeColor="text1"/>
          <w:sz w:val="28"/>
          <w:u w:val="single"/>
          <w:lang w:val="ru-RU" w:eastAsia="ru-RU"/>
        </w:rPr>
      </w:pPr>
    </w:p>
    <w:p w:rsidR="001D23AD" w:rsidRPr="001D23AD" w:rsidRDefault="001D23AD" w:rsidP="001D23AD">
      <w:pPr>
        <w:shd w:val="clear" w:color="auto" w:fill="FFFFFF"/>
        <w:spacing w:before="150" w:after="150"/>
        <w:jc w:val="center"/>
        <w:rPr>
          <w:i/>
          <w:color w:val="333333"/>
          <w:u w:val="single"/>
          <w:lang w:val="ru-RU" w:eastAsia="ru-RU"/>
        </w:rPr>
      </w:pPr>
      <w:r w:rsidRPr="001D23AD">
        <w:rPr>
          <w:b/>
          <w:bCs/>
          <w:i/>
          <w:color w:val="4B376B" w:themeColor="accent5" w:themeShade="80"/>
          <w:sz w:val="32"/>
          <w:u w:val="single"/>
          <w:lang w:val="ru-RU" w:eastAsia="ru-RU"/>
        </w:rPr>
        <w:t>Гриф затвердження документа</w:t>
      </w:r>
    </w:p>
    <w:p w:rsidR="001D23AD" w:rsidRPr="001D23AD" w:rsidRDefault="001D23AD" w:rsidP="001D23AD">
      <w:pPr>
        <w:shd w:val="clear" w:color="auto" w:fill="FFFFFF"/>
        <w:ind w:firstLine="450"/>
        <w:jc w:val="both"/>
        <w:rPr>
          <w:color w:val="333333"/>
          <w:sz w:val="28"/>
          <w:lang w:val="ru-RU" w:eastAsia="ru-RU"/>
        </w:rPr>
      </w:pPr>
      <w:bookmarkStart w:id="90" w:name="n693"/>
      <w:bookmarkEnd w:id="90"/>
      <w:r w:rsidRPr="001D23AD">
        <w:rPr>
          <w:color w:val="333333"/>
          <w:sz w:val="28"/>
          <w:lang w:val="ru-RU" w:eastAsia="ru-RU"/>
        </w:rPr>
        <w:t xml:space="preserve">Документ може бути затверджений розпорядчим документом установи або, посадовою особою (посадовими особами), до повноважень якої (яких) належать питання, зазначені </w:t>
      </w:r>
      <w:proofErr w:type="gramStart"/>
      <w:r w:rsidRPr="001D23AD">
        <w:rPr>
          <w:color w:val="333333"/>
          <w:sz w:val="28"/>
          <w:lang w:val="ru-RU" w:eastAsia="ru-RU"/>
        </w:rPr>
        <w:t>у</w:t>
      </w:r>
      <w:proofErr w:type="gramEnd"/>
      <w:r w:rsidRPr="001D23AD">
        <w:rPr>
          <w:color w:val="333333"/>
          <w:sz w:val="28"/>
          <w:lang w:val="ru-RU" w:eastAsia="ru-RU"/>
        </w:rPr>
        <w:t xml:space="preserve"> </w:t>
      </w:r>
      <w:proofErr w:type="gramStart"/>
      <w:r w:rsidRPr="001D23AD">
        <w:rPr>
          <w:color w:val="333333"/>
          <w:sz w:val="28"/>
          <w:lang w:val="ru-RU" w:eastAsia="ru-RU"/>
        </w:rPr>
        <w:t>такому</w:t>
      </w:r>
      <w:proofErr w:type="gramEnd"/>
      <w:r w:rsidRPr="001D23AD">
        <w:rPr>
          <w:color w:val="333333"/>
          <w:sz w:val="28"/>
          <w:lang w:val="ru-RU" w:eastAsia="ru-RU"/>
        </w:rPr>
        <w:t xml:space="preserve"> документі. Нормативно-правові акти (положення, інструкції, правила, порядки тощо) затверджуються розпорядчим документом установи, що видала відповідний акт.</w:t>
      </w:r>
    </w:p>
    <w:p w:rsidR="00287296" w:rsidRDefault="001D23AD" w:rsidP="001D23AD">
      <w:pPr>
        <w:shd w:val="clear" w:color="auto" w:fill="FFFFFF"/>
        <w:ind w:firstLine="450"/>
        <w:jc w:val="both"/>
        <w:rPr>
          <w:color w:val="333333"/>
          <w:sz w:val="28"/>
          <w:lang w:val="ru-RU" w:eastAsia="ru-RU"/>
        </w:rPr>
      </w:pPr>
      <w:bookmarkStart w:id="91" w:name="n694"/>
      <w:bookmarkStart w:id="92" w:name="n699"/>
      <w:bookmarkEnd w:id="91"/>
      <w:bookmarkEnd w:id="92"/>
      <w:r w:rsidRPr="001D23AD">
        <w:rPr>
          <w:color w:val="333333"/>
          <w:sz w:val="28"/>
          <w:lang w:val="ru-RU" w:eastAsia="ru-RU"/>
        </w:rPr>
        <w:t xml:space="preserve">У разі коли документ затверджується постановою, </w:t>
      </w:r>
      <w:proofErr w:type="gramStart"/>
      <w:r w:rsidRPr="001D23AD">
        <w:rPr>
          <w:color w:val="333333"/>
          <w:sz w:val="28"/>
          <w:lang w:val="ru-RU" w:eastAsia="ru-RU"/>
        </w:rPr>
        <w:t>р</w:t>
      </w:r>
      <w:proofErr w:type="gramEnd"/>
      <w:r w:rsidRPr="001D23AD">
        <w:rPr>
          <w:color w:val="333333"/>
          <w:sz w:val="28"/>
          <w:lang w:val="ru-RU" w:eastAsia="ru-RU"/>
        </w:rPr>
        <w:t xml:space="preserve">ішенням, наказом, розпорядженням, гриф затвердження складається із слова </w:t>
      </w:r>
      <w:r w:rsidRPr="001D23AD">
        <w:rPr>
          <w:b/>
          <w:color w:val="333333"/>
          <w:sz w:val="28"/>
          <w:lang w:val="ru-RU" w:eastAsia="ru-RU"/>
        </w:rPr>
        <w:t>“ЗАТВЕРДЖЕНО”,</w:t>
      </w:r>
      <w:r w:rsidRPr="001D23AD">
        <w:rPr>
          <w:color w:val="333333"/>
          <w:sz w:val="28"/>
          <w:lang w:val="ru-RU" w:eastAsia="ru-RU"/>
        </w:rPr>
        <w:t xml:space="preserve"> назви виду документа, яким затверджується створений документ, у називному відмінку із зазначенням його дати і номера. </w:t>
      </w:r>
    </w:p>
    <w:p w:rsidR="00697566" w:rsidRPr="001619DB" w:rsidRDefault="001619DB" w:rsidP="001619DB">
      <w:pPr>
        <w:shd w:val="clear" w:color="auto" w:fill="FFFFFF"/>
        <w:ind w:firstLine="450"/>
        <w:jc w:val="both"/>
        <w:rPr>
          <w:color w:val="FF0000"/>
          <w:sz w:val="28"/>
          <w:lang w:val="ru-RU" w:eastAsia="ru-RU"/>
        </w:rPr>
      </w:pPr>
      <w:r>
        <w:rPr>
          <w:noProof/>
          <w:color w:val="333333"/>
          <w:sz w:val="28"/>
          <w:lang w:val="ru-RU" w:eastAsia="ru-RU"/>
        </w:rPr>
        <mc:AlternateContent>
          <mc:Choice Requires="wps">
            <w:drawing>
              <wp:anchor distT="0" distB="0" distL="114300" distR="114300" simplePos="0" relativeHeight="251664384" behindDoc="0" locked="0" layoutInCell="1" allowOverlap="1" wp14:anchorId="6C91B78E" wp14:editId="2D3BBF31">
                <wp:simplePos x="0" y="0"/>
                <wp:positionH relativeFrom="column">
                  <wp:posOffset>3572510</wp:posOffset>
                </wp:positionH>
                <wp:positionV relativeFrom="paragraph">
                  <wp:posOffset>187960</wp:posOffset>
                </wp:positionV>
                <wp:extent cx="2860040" cy="1264285"/>
                <wp:effectExtent l="0" t="0" r="16510" b="12065"/>
                <wp:wrapNone/>
                <wp:docPr id="17" name="Скругленный прямоугольник 17"/>
                <wp:cNvGraphicFramePr/>
                <a:graphic xmlns:a="http://schemas.openxmlformats.org/drawingml/2006/main">
                  <a:graphicData uri="http://schemas.microsoft.com/office/word/2010/wordprocessingShape">
                    <wps:wsp>
                      <wps:cNvSpPr/>
                      <wps:spPr>
                        <a:xfrm>
                          <a:off x="0" y="0"/>
                          <a:ext cx="2860040" cy="1264285"/>
                        </a:xfrm>
                        <a:prstGeom prst="roundRect">
                          <a:avLst/>
                        </a:prstGeom>
                        <a:solidFill>
                          <a:schemeClr val="accent5">
                            <a:lumMod val="75000"/>
                            <a:alpha val="12157"/>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7" o:spid="_x0000_s1026" style="position:absolute;margin-left:281.3pt;margin-top:14.8pt;width:225.2pt;height:9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" fillcolor="#7153a0 [2408]" strokecolor="#526041 [1604]" strokeweight="2pt">
                <v:fill opacity="7967f"/>
              </v:roundrect>
            </w:pict>
          </mc:Fallback>
        </mc:AlternateContent>
      </w:r>
      <w:r w:rsidR="001D23AD" w:rsidRPr="001D23AD">
        <w:rPr>
          <w:color w:val="FF0000"/>
          <w:sz w:val="28"/>
          <w:lang w:val="ru-RU" w:eastAsia="ru-RU"/>
        </w:rPr>
        <w:t>Наприклад:</w:t>
      </w:r>
      <w:bookmarkStart w:id="93" w:name="n700"/>
      <w:bookmarkEnd w:id="93"/>
    </w:p>
    <w:p w:rsidR="00397B4C" w:rsidRDefault="00397B4C" w:rsidP="001619DB">
      <w:pPr>
        <w:spacing w:after="240"/>
        <w:ind w:left="5812"/>
        <w:rPr>
          <w:color w:val="333333"/>
          <w:sz w:val="28"/>
          <w:lang w:val="ru-RU" w:eastAsia="ru-RU"/>
        </w:rPr>
      </w:pPr>
      <w:r>
        <w:rPr>
          <w:color w:val="333333"/>
          <w:sz w:val="28"/>
          <w:lang w:val="ru-RU" w:eastAsia="ru-RU"/>
        </w:rPr>
        <w:t>З</w:t>
      </w:r>
      <w:r w:rsidRPr="001D23AD">
        <w:rPr>
          <w:color w:val="333333"/>
          <w:sz w:val="28"/>
          <w:lang w:val="ru-RU" w:eastAsia="ru-RU"/>
        </w:rPr>
        <w:t>АТВЕРДЖЕНО</w:t>
      </w:r>
    </w:p>
    <w:p w:rsidR="00397B4C" w:rsidRDefault="00397B4C" w:rsidP="001619DB">
      <w:pPr>
        <w:ind w:left="5812"/>
        <w:rPr>
          <w:color w:val="333333"/>
          <w:sz w:val="28"/>
          <w:lang w:val="ru-RU" w:eastAsia="ru-RU"/>
        </w:rPr>
      </w:pPr>
      <w:r>
        <w:rPr>
          <w:color w:val="333333"/>
          <w:sz w:val="28"/>
          <w:lang w:val="ru-RU" w:eastAsia="ru-RU"/>
        </w:rPr>
        <w:t>Розпорядження голови Запорізької</w:t>
      </w:r>
    </w:p>
    <w:p w:rsidR="00397B4C" w:rsidRDefault="001619DB" w:rsidP="001619DB">
      <w:pPr>
        <w:spacing w:after="240"/>
        <w:ind w:left="5812"/>
        <w:rPr>
          <w:color w:val="333333"/>
          <w:sz w:val="28"/>
          <w:lang w:val="ru-RU" w:eastAsia="ru-RU"/>
        </w:rPr>
      </w:pPr>
      <w:r>
        <w:rPr>
          <w:color w:val="333333"/>
          <w:sz w:val="28"/>
          <w:lang w:val="ru-RU" w:eastAsia="ru-RU"/>
        </w:rPr>
        <w:t>о</w:t>
      </w:r>
      <w:bookmarkStart w:id="94" w:name="_GoBack"/>
      <w:bookmarkEnd w:id="94"/>
      <w:r w:rsidR="00397B4C">
        <w:rPr>
          <w:color w:val="333333"/>
          <w:sz w:val="28"/>
          <w:lang w:val="ru-RU" w:eastAsia="ru-RU"/>
        </w:rPr>
        <w:t>бласної державної адміністрації</w:t>
      </w:r>
    </w:p>
    <w:p w:rsidR="00697566" w:rsidRPr="001619DB" w:rsidRDefault="00397B4C" w:rsidP="001619DB">
      <w:pPr>
        <w:ind w:left="5812"/>
      </w:pPr>
      <w:r>
        <w:rPr>
          <w:color w:val="333333"/>
          <w:sz w:val="28"/>
          <w:lang w:val="ru-RU" w:eastAsia="ru-RU"/>
        </w:rPr>
        <w:t xml:space="preserve"> 21 січня 2021 року № 654</w:t>
      </w:r>
    </w:p>
    <w:p w:rsidR="00287296" w:rsidRDefault="00287296" w:rsidP="001D23AD">
      <w:pPr>
        <w:shd w:val="clear" w:color="auto" w:fill="FFFFFF"/>
        <w:ind w:firstLine="450"/>
        <w:jc w:val="both"/>
        <w:rPr>
          <w:color w:val="333333"/>
          <w:sz w:val="28"/>
          <w:lang w:val="ru-RU" w:eastAsia="ru-RU"/>
        </w:rPr>
      </w:pPr>
      <w:bookmarkStart w:id="95" w:name="n701"/>
      <w:bookmarkStart w:id="96" w:name="n702"/>
      <w:bookmarkStart w:id="97" w:name="n703"/>
      <w:bookmarkEnd w:id="95"/>
      <w:bookmarkEnd w:id="96"/>
      <w:bookmarkEnd w:id="97"/>
    </w:p>
    <w:p w:rsidR="001D23AD" w:rsidRPr="001D23AD" w:rsidRDefault="001D23AD" w:rsidP="001D23AD">
      <w:pPr>
        <w:shd w:val="clear" w:color="auto" w:fill="FFFFFF"/>
        <w:ind w:firstLine="450"/>
        <w:jc w:val="both"/>
        <w:rPr>
          <w:color w:val="333333"/>
          <w:sz w:val="28"/>
          <w:lang w:val="ru-RU" w:eastAsia="ru-RU"/>
        </w:rPr>
      </w:pPr>
      <w:r w:rsidRPr="001D23AD">
        <w:rPr>
          <w:color w:val="333333"/>
          <w:sz w:val="28"/>
          <w:lang w:val="ru-RU" w:eastAsia="ru-RU"/>
        </w:rPr>
        <w:t xml:space="preserve">Гриф затвердження розміщується </w:t>
      </w:r>
      <w:proofErr w:type="gramStart"/>
      <w:r w:rsidRPr="001D23AD">
        <w:rPr>
          <w:color w:val="333333"/>
          <w:sz w:val="28"/>
          <w:lang w:val="ru-RU" w:eastAsia="ru-RU"/>
        </w:rPr>
        <w:t>у</w:t>
      </w:r>
      <w:proofErr w:type="gramEnd"/>
      <w:r w:rsidRPr="001D23AD">
        <w:rPr>
          <w:color w:val="333333"/>
          <w:sz w:val="28"/>
          <w:lang w:val="ru-RU" w:eastAsia="ru-RU"/>
        </w:rPr>
        <w:t xml:space="preserve"> </w:t>
      </w:r>
      <w:proofErr w:type="gramStart"/>
      <w:r w:rsidRPr="001D23AD">
        <w:rPr>
          <w:color w:val="333333"/>
          <w:sz w:val="28"/>
          <w:lang w:val="ru-RU" w:eastAsia="ru-RU"/>
        </w:rPr>
        <w:t>правому</w:t>
      </w:r>
      <w:proofErr w:type="gramEnd"/>
      <w:r w:rsidRPr="001D23AD">
        <w:rPr>
          <w:color w:val="333333"/>
          <w:sz w:val="28"/>
          <w:lang w:val="ru-RU" w:eastAsia="ru-RU"/>
        </w:rPr>
        <w:t xml:space="preserve"> верхньому кутку першої сторінки документа.</w:t>
      </w:r>
    </w:p>
    <w:p w:rsidR="001D23AD" w:rsidRPr="001D23AD" w:rsidRDefault="001D23AD" w:rsidP="001D23AD">
      <w:pPr>
        <w:shd w:val="clear" w:color="auto" w:fill="FFFFFF"/>
        <w:ind w:firstLine="450"/>
        <w:jc w:val="both"/>
        <w:rPr>
          <w:color w:val="333333"/>
          <w:sz w:val="28"/>
          <w:lang w:val="ru-RU" w:eastAsia="ru-RU"/>
        </w:rPr>
      </w:pPr>
      <w:bookmarkStart w:id="98" w:name="n704"/>
      <w:bookmarkEnd w:id="98"/>
      <w:r w:rsidRPr="001D23AD">
        <w:rPr>
          <w:color w:val="333333"/>
          <w:sz w:val="28"/>
          <w:lang w:val="ru-RU" w:eastAsia="ru-RU"/>
        </w:rPr>
        <w:t xml:space="preserve">У разі затвердження документа кількома посадовими особами грифи затвердження розташовуються на одному </w:t>
      </w:r>
      <w:proofErr w:type="gramStart"/>
      <w:r w:rsidRPr="001D23AD">
        <w:rPr>
          <w:color w:val="333333"/>
          <w:sz w:val="28"/>
          <w:lang w:val="ru-RU" w:eastAsia="ru-RU"/>
        </w:rPr>
        <w:t>р</w:t>
      </w:r>
      <w:proofErr w:type="gramEnd"/>
      <w:r w:rsidRPr="001D23AD">
        <w:rPr>
          <w:color w:val="333333"/>
          <w:sz w:val="28"/>
          <w:lang w:val="ru-RU" w:eastAsia="ru-RU"/>
        </w:rPr>
        <w:t>івні.</w:t>
      </w:r>
    </w:p>
    <w:p w:rsidR="008237A4" w:rsidRPr="00FB0A7A" w:rsidRDefault="008237A4" w:rsidP="00A608DE">
      <w:pPr>
        <w:spacing w:after="240"/>
        <w:ind w:firstLine="567"/>
        <w:rPr>
          <w:b/>
          <w:color w:val="000000" w:themeColor="text1"/>
          <w:sz w:val="28"/>
          <w:szCs w:val="28"/>
          <w:lang w:val="ru-RU"/>
        </w:rPr>
      </w:pPr>
      <w:bookmarkStart w:id="99" w:name="n1475"/>
      <w:bookmarkEnd w:id="99"/>
    </w:p>
    <w:sectPr w:rsidR="008237A4" w:rsidRPr="00FB0A7A" w:rsidSect="00E968F8">
      <w:type w:val="continuous"/>
      <w:pgSz w:w="11906" w:h="16838"/>
      <w:pgMar w:top="284" w:right="720" w:bottom="720" w:left="720" w:header="567"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B50" w:rsidRDefault="00931B50" w:rsidP="00931B50">
      <w:r>
        <w:separator/>
      </w:r>
    </w:p>
  </w:endnote>
  <w:endnote w:type="continuationSeparator" w:id="0">
    <w:p w:rsidR="00931B50" w:rsidRDefault="00931B50" w:rsidP="0093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B50" w:rsidRDefault="00931B50" w:rsidP="00931B50">
      <w:r>
        <w:separator/>
      </w:r>
    </w:p>
  </w:footnote>
  <w:footnote w:type="continuationSeparator" w:id="0">
    <w:p w:rsidR="00931B50" w:rsidRDefault="00931B50" w:rsidP="00931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553090"/>
      <w:docPartObj>
        <w:docPartGallery w:val="Page Numbers (Top of Page)"/>
        <w:docPartUnique/>
      </w:docPartObj>
    </w:sdtPr>
    <w:sdtContent>
      <w:p w:rsidR="007C16C5" w:rsidRDefault="007C16C5">
        <w:pPr>
          <w:pStyle w:val="a7"/>
          <w:jc w:val="center"/>
        </w:pPr>
        <w:r>
          <w:fldChar w:fldCharType="begin"/>
        </w:r>
        <w:r>
          <w:instrText>PAGE   \* MERGEFORMAT</w:instrText>
        </w:r>
        <w:r>
          <w:fldChar w:fldCharType="separate"/>
        </w:r>
        <w:r w:rsidR="001619DB" w:rsidRPr="001619DB">
          <w:rPr>
            <w:noProof/>
            <w:lang w:val="ru-RU"/>
          </w:rPr>
          <w:t>10</w:t>
        </w:r>
        <w:r>
          <w:fldChar w:fldCharType="end"/>
        </w:r>
      </w:p>
    </w:sdtContent>
  </w:sdt>
  <w:p w:rsidR="00931B50" w:rsidRDefault="00931B5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6C5" w:rsidRDefault="007C16C5">
    <w:pPr>
      <w:pStyle w:val="a7"/>
      <w:jc w:val="center"/>
    </w:pPr>
  </w:p>
  <w:p w:rsidR="00931B50" w:rsidRDefault="00931B5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9pt;height:10.9pt" o:bullet="t">
        <v:imagedata r:id="rId1" o:title="mso9ADC"/>
      </v:shape>
    </w:pict>
  </w:numPicBullet>
  <w:abstractNum w:abstractNumId="0">
    <w:nsid w:val="0C427C4B"/>
    <w:multiLevelType w:val="hybridMultilevel"/>
    <w:tmpl w:val="3C6C78C4"/>
    <w:lvl w:ilvl="0" w:tplc="04190009">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118E2342"/>
    <w:multiLevelType w:val="hybridMultilevel"/>
    <w:tmpl w:val="9A4CF2A4"/>
    <w:lvl w:ilvl="0" w:tplc="04190007">
      <w:start w:val="1"/>
      <w:numFmt w:val="bullet"/>
      <w:lvlText w:val=""/>
      <w:lvlPicBulletId w:val="0"/>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DA50C90"/>
    <w:multiLevelType w:val="hybridMultilevel"/>
    <w:tmpl w:val="47DE5E0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8530503"/>
    <w:multiLevelType w:val="hybridMultilevel"/>
    <w:tmpl w:val="C3566DB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0A63DE9"/>
    <w:multiLevelType w:val="hybridMultilevel"/>
    <w:tmpl w:val="9BB88B58"/>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B6"/>
    <w:rsid w:val="00003560"/>
    <w:rsid w:val="0001071F"/>
    <w:rsid w:val="00032A96"/>
    <w:rsid w:val="0003710E"/>
    <w:rsid w:val="00065262"/>
    <w:rsid w:val="000732DD"/>
    <w:rsid w:val="0008467F"/>
    <w:rsid w:val="000A711F"/>
    <w:rsid w:val="000B7BAE"/>
    <w:rsid w:val="000E6E66"/>
    <w:rsid w:val="000F7BED"/>
    <w:rsid w:val="001619DB"/>
    <w:rsid w:val="00164E67"/>
    <w:rsid w:val="00171FDF"/>
    <w:rsid w:val="001A6FC0"/>
    <w:rsid w:val="001D23AD"/>
    <w:rsid w:val="001D57C0"/>
    <w:rsid w:val="001D5A20"/>
    <w:rsid w:val="001F18A0"/>
    <w:rsid w:val="00235F73"/>
    <w:rsid w:val="00287296"/>
    <w:rsid w:val="002C33B3"/>
    <w:rsid w:val="002D47F2"/>
    <w:rsid w:val="002F4BFD"/>
    <w:rsid w:val="002F5DC1"/>
    <w:rsid w:val="003635FC"/>
    <w:rsid w:val="00376D31"/>
    <w:rsid w:val="00397B4C"/>
    <w:rsid w:val="003A1E7A"/>
    <w:rsid w:val="003F39E0"/>
    <w:rsid w:val="00401D95"/>
    <w:rsid w:val="00486045"/>
    <w:rsid w:val="004D0354"/>
    <w:rsid w:val="00564D97"/>
    <w:rsid w:val="00585892"/>
    <w:rsid w:val="005C7C14"/>
    <w:rsid w:val="005D09FB"/>
    <w:rsid w:val="005E5E6D"/>
    <w:rsid w:val="005F5C8F"/>
    <w:rsid w:val="00666E9D"/>
    <w:rsid w:val="006736D5"/>
    <w:rsid w:val="00692E7F"/>
    <w:rsid w:val="00697566"/>
    <w:rsid w:val="006B30CA"/>
    <w:rsid w:val="007010DF"/>
    <w:rsid w:val="007124AA"/>
    <w:rsid w:val="00724F02"/>
    <w:rsid w:val="00773D44"/>
    <w:rsid w:val="007814B6"/>
    <w:rsid w:val="007C16C5"/>
    <w:rsid w:val="007E7664"/>
    <w:rsid w:val="008117C9"/>
    <w:rsid w:val="008136F5"/>
    <w:rsid w:val="00815D0A"/>
    <w:rsid w:val="008237A4"/>
    <w:rsid w:val="00856174"/>
    <w:rsid w:val="00866953"/>
    <w:rsid w:val="008859C9"/>
    <w:rsid w:val="008A165A"/>
    <w:rsid w:val="008A3483"/>
    <w:rsid w:val="008A443A"/>
    <w:rsid w:val="008E4CEC"/>
    <w:rsid w:val="00931B50"/>
    <w:rsid w:val="009453D7"/>
    <w:rsid w:val="00957447"/>
    <w:rsid w:val="00995393"/>
    <w:rsid w:val="009A7A65"/>
    <w:rsid w:val="009C0107"/>
    <w:rsid w:val="009D2A48"/>
    <w:rsid w:val="009E6110"/>
    <w:rsid w:val="00A502B5"/>
    <w:rsid w:val="00A51C21"/>
    <w:rsid w:val="00A608DE"/>
    <w:rsid w:val="00AA39D3"/>
    <w:rsid w:val="00AB0418"/>
    <w:rsid w:val="00AC1F0F"/>
    <w:rsid w:val="00AC6551"/>
    <w:rsid w:val="00AD75DC"/>
    <w:rsid w:val="00B074F0"/>
    <w:rsid w:val="00B2072A"/>
    <w:rsid w:val="00B47321"/>
    <w:rsid w:val="00BB4F7E"/>
    <w:rsid w:val="00BD29A2"/>
    <w:rsid w:val="00C4232E"/>
    <w:rsid w:val="00C75C55"/>
    <w:rsid w:val="00CC2C61"/>
    <w:rsid w:val="00CD1D95"/>
    <w:rsid w:val="00CE53B2"/>
    <w:rsid w:val="00D06C5E"/>
    <w:rsid w:val="00D27F89"/>
    <w:rsid w:val="00D30D70"/>
    <w:rsid w:val="00D55F38"/>
    <w:rsid w:val="00DB7C6D"/>
    <w:rsid w:val="00DF643D"/>
    <w:rsid w:val="00E02AF7"/>
    <w:rsid w:val="00E264C6"/>
    <w:rsid w:val="00E34097"/>
    <w:rsid w:val="00E6460E"/>
    <w:rsid w:val="00E67367"/>
    <w:rsid w:val="00E6736A"/>
    <w:rsid w:val="00E9267E"/>
    <w:rsid w:val="00E968F8"/>
    <w:rsid w:val="00EE2567"/>
    <w:rsid w:val="00EE44A4"/>
    <w:rsid w:val="00F52F94"/>
    <w:rsid w:val="00F8121D"/>
    <w:rsid w:val="00FB0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DF"/>
    <w:rPr>
      <w:sz w:val="24"/>
      <w:szCs w:val="24"/>
      <w:lang w:val="uk-UA"/>
    </w:rPr>
  </w:style>
  <w:style w:type="paragraph" w:styleId="1">
    <w:name w:val="heading 1"/>
    <w:basedOn w:val="a"/>
    <w:next w:val="a"/>
    <w:link w:val="10"/>
    <w:qFormat/>
    <w:rsid w:val="00171FDF"/>
    <w:pPr>
      <w:keepNext/>
      <w:jc w:val="center"/>
      <w:outlineLvl w:val="0"/>
    </w:pPr>
    <w:rPr>
      <w:b/>
      <w:szCs w:val="20"/>
      <w:lang w:val="en-US"/>
    </w:rPr>
  </w:style>
  <w:style w:type="paragraph" w:styleId="2">
    <w:name w:val="heading 2"/>
    <w:basedOn w:val="a"/>
    <w:next w:val="a"/>
    <w:link w:val="20"/>
    <w:qFormat/>
    <w:rsid w:val="00171FDF"/>
    <w:pPr>
      <w:keepNext/>
      <w:jc w:val="center"/>
      <w:outlineLvl w:val="1"/>
    </w:pPr>
    <w:rPr>
      <w:spacing w:val="120"/>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FDF"/>
    <w:rPr>
      <w:b/>
      <w:sz w:val="24"/>
      <w:lang w:val="en-US"/>
    </w:rPr>
  </w:style>
  <w:style w:type="character" w:customStyle="1" w:styleId="20">
    <w:name w:val="Заголовок 2 Знак"/>
    <w:basedOn w:val="a0"/>
    <w:link w:val="2"/>
    <w:rsid w:val="00171FDF"/>
    <w:rPr>
      <w:spacing w:val="120"/>
      <w:sz w:val="36"/>
      <w:lang w:val="en-US"/>
    </w:rPr>
  </w:style>
  <w:style w:type="paragraph" w:styleId="a3">
    <w:name w:val="List Paragraph"/>
    <w:basedOn w:val="a"/>
    <w:uiPriority w:val="34"/>
    <w:qFormat/>
    <w:rsid w:val="00171FDF"/>
    <w:pPr>
      <w:spacing w:after="200" w:line="276" w:lineRule="auto"/>
      <w:ind w:left="720"/>
      <w:contextualSpacing/>
    </w:pPr>
    <w:rPr>
      <w:rFonts w:ascii="Calibri" w:eastAsia="Calibri" w:hAnsi="Calibri"/>
      <w:sz w:val="22"/>
      <w:szCs w:val="22"/>
    </w:rPr>
  </w:style>
  <w:style w:type="paragraph" w:styleId="a4">
    <w:name w:val="Balloon Text"/>
    <w:basedOn w:val="a"/>
    <w:link w:val="a5"/>
    <w:uiPriority w:val="99"/>
    <w:semiHidden/>
    <w:unhideWhenUsed/>
    <w:rsid w:val="009D2A48"/>
    <w:rPr>
      <w:rFonts w:ascii="Tahoma" w:hAnsi="Tahoma" w:cs="Tahoma"/>
      <w:sz w:val="16"/>
      <w:szCs w:val="16"/>
    </w:rPr>
  </w:style>
  <w:style w:type="character" w:customStyle="1" w:styleId="a5">
    <w:name w:val="Текст выноски Знак"/>
    <w:basedOn w:val="a0"/>
    <w:link w:val="a4"/>
    <w:uiPriority w:val="99"/>
    <w:semiHidden/>
    <w:rsid w:val="009D2A48"/>
    <w:rPr>
      <w:rFonts w:ascii="Tahoma" w:hAnsi="Tahoma" w:cs="Tahoma"/>
      <w:sz w:val="16"/>
      <w:szCs w:val="16"/>
      <w:lang w:val="uk-UA"/>
    </w:rPr>
  </w:style>
  <w:style w:type="character" w:styleId="a6">
    <w:name w:val="Hyperlink"/>
    <w:basedOn w:val="a0"/>
    <w:uiPriority w:val="99"/>
    <w:unhideWhenUsed/>
    <w:rsid w:val="002F5DC1"/>
    <w:rPr>
      <w:color w:val="8E58B6" w:themeColor="hyperlink"/>
      <w:u w:val="single"/>
    </w:rPr>
  </w:style>
  <w:style w:type="paragraph" w:styleId="a7">
    <w:name w:val="header"/>
    <w:basedOn w:val="a"/>
    <w:link w:val="a8"/>
    <w:uiPriority w:val="99"/>
    <w:unhideWhenUsed/>
    <w:rsid w:val="00931B50"/>
    <w:pPr>
      <w:tabs>
        <w:tab w:val="center" w:pos="4677"/>
        <w:tab w:val="right" w:pos="9355"/>
      </w:tabs>
    </w:pPr>
  </w:style>
  <w:style w:type="character" w:customStyle="1" w:styleId="a8">
    <w:name w:val="Верхний колонтитул Знак"/>
    <w:basedOn w:val="a0"/>
    <w:link w:val="a7"/>
    <w:uiPriority w:val="99"/>
    <w:rsid w:val="00931B50"/>
    <w:rPr>
      <w:sz w:val="24"/>
      <w:szCs w:val="24"/>
      <w:lang w:val="uk-UA"/>
    </w:rPr>
  </w:style>
  <w:style w:type="paragraph" w:styleId="a9">
    <w:name w:val="footer"/>
    <w:basedOn w:val="a"/>
    <w:link w:val="aa"/>
    <w:uiPriority w:val="99"/>
    <w:unhideWhenUsed/>
    <w:rsid w:val="00931B50"/>
    <w:pPr>
      <w:tabs>
        <w:tab w:val="center" w:pos="4677"/>
        <w:tab w:val="right" w:pos="9355"/>
      </w:tabs>
    </w:pPr>
  </w:style>
  <w:style w:type="character" w:customStyle="1" w:styleId="aa">
    <w:name w:val="Нижний колонтитул Знак"/>
    <w:basedOn w:val="a0"/>
    <w:link w:val="a9"/>
    <w:uiPriority w:val="99"/>
    <w:rsid w:val="00931B50"/>
    <w:rPr>
      <w:sz w:val="24"/>
      <w:szCs w:val="24"/>
      <w:lang w:val="uk-UA"/>
    </w:rPr>
  </w:style>
  <w:style w:type="paragraph" w:customStyle="1" w:styleId="rvps12">
    <w:name w:val="rvps12"/>
    <w:basedOn w:val="a"/>
    <w:rsid w:val="008237A4"/>
    <w:pPr>
      <w:spacing w:before="100" w:beforeAutospacing="1" w:after="100" w:afterAutospacing="1"/>
    </w:pPr>
    <w:rPr>
      <w:lang w:val="ru-RU" w:eastAsia="ru-RU"/>
    </w:rPr>
  </w:style>
  <w:style w:type="character" w:customStyle="1" w:styleId="rvts9">
    <w:name w:val="rvts9"/>
    <w:basedOn w:val="a0"/>
    <w:rsid w:val="008237A4"/>
  </w:style>
  <w:style w:type="paragraph" w:customStyle="1" w:styleId="rvps2">
    <w:name w:val="rvps2"/>
    <w:basedOn w:val="a"/>
    <w:rsid w:val="008237A4"/>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DF"/>
    <w:rPr>
      <w:sz w:val="24"/>
      <w:szCs w:val="24"/>
      <w:lang w:val="uk-UA"/>
    </w:rPr>
  </w:style>
  <w:style w:type="paragraph" w:styleId="1">
    <w:name w:val="heading 1"/>
    <w:basedOn w:val="a"/>
    <w:next w:val="a"/>
    <w:link w:val="10"/>
    <w:qFormat/>
    <w:rsid w:val="00171FDF"/>
    <w:pPr>
      <w:keepNext/>
      <w:jc w:val="center"/>
      <w:outlineLvl w:val="0"/>
    </w:pPr>
    <w:rPr>
      <w:b/>
      <w:szCs w:val="20"/>
      <w:lang w:val="en-US"/>
    </w:rPr>
  </w:style>
  <w:style w:type="paragraph" w:styleId="2">
    <w:name w:val="heading 2"/>
    <w:basedOn w:val="a"/>
    <w:next w:val="a"/>
    <w:link w:val="20"/>
    <w:qFormat/>
    <w:rsid w:val="00171FDF"/>
    <w:pPr>
      <w:keepNext/>
      <w:jc w:val="center"/>
      <w:outlineLvl w:val="1"/>
    </w:pPr>
    <w:rPr>
      <w:spacing w:val="120"/>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FDF"/>
    <w:rPr>
      <w:b/>
      <w:sz w:val="24"/>
      <w:lang w:val="en-US"/>
    </w:rPr>
  </w:style>
  <w:style w:type="character" w:customStyle="1" w:styleId="20">
    <w:name w:val="Заголовок 2 Знак"/>
    <w:basedOn w:val="a0"/>
    <w:link w:val="2"/>
    <w:rsid w:val="00171FDF"/>
    <w:rPr>
      <w:spacing w:val="120"/>
      <w:sz w:val="36"/>
      <w:lang w:val="en-US"/>
    </w:rPr>
  </w:style>
  <w:style w:type="paragraph" w:styleId="a3">
    <w:name w:val="List Paragraph"/>
    <w:basedOn w:val="a"/>
    <w:uiPriority w:val="34"/>
    <w:qFormat/>
    <w:rsid w:val="00171FDF"/>
    <w:pPr>
      <w:spacing w:after="200" w:line="276" w:lineRule="auto"/>
      <w:ind w:left="720"/>
      <w:contextualSpacing/>
    </w:pPr>
    <w:rPr>
      <w:rFonts w:ascii="Calibri" w:eastAsia="Calibri" w:hAnsi="Calibri"/>
      <w:sz w:val="22"/>
      <w:szCs w:val="22"/>
    </w:rPr>
  </w:style>
  <w:style w:type="paragraph" w:styleId="a4">
    <w:name w:val="Balloon Text"/>
    <w:basedOn w:val="a"/>
    <w:link w:val="a5"/>
    <w:uiPriority w:val="99"/>
    <w:semiHidden/>
    <w:unhideWhenUsed/>
    <w:rsid w:val="009D2A48"/>
    <w:rPr>
      <w:rFonts w:ascii="Tahoma" w:hAnsi="Tahoma" w:cs="Tahoma"/>
      <w:sz w:val="16"/>
      <w:szCs w:val="16"/>
    </w:rPr>
  </w:style>
  <w:style w:type="character" w:customStyle="1" w:styleId="a5">
    <w:name w:val="Текст выноски Знак"/>
    <w:basedOn w:val="a0"/>
    <w:link w:val="a4"/>
    <w:uiPriority w:val="99"/>
    <w:semiHidden/>
    <w:rsid w:val="009D2A48"/>
    <w:rPr>
      <w:rFonts w:ascii="Tahoma" w:hAnsi="Tahoma" w:cs="Tahoma"/>
      <w:sz w:val="16"/>
      <w:szCs w:val="16"/>
      <w:lang w:val="uk-UA"/>
    </w:rPr>
  </w:style>
  <w:style w:type="character" w:styleId="a6">
    <w:name w:val="Hyperlink"/>
    <w:basedOn w:val="a0"/>
    <w:uiPriority w:val="99"/>
    <w:unhideWhenUsed/>
    <w:rsid w:val="002F5DC1"/>
    <w:rPr>
      <w:color w:val="8E58B6" w:themeColor="hyperlink"/>
      <w:u w:val="single"/>
    </w:rPr>
  </w:style>
  <w:style w:type="paragraph" w:styleId="a7">
    <w:name w:val="header"/>
    <w:basedOn w:val="a"/>
    <w:link w:val="a8"/>
    <w:uiPriority w:val="99"/>
    <w:unhideWhenUsed/>
    <w:rsid w:val="00931B50"/>
    <w:pPr>
      <w:tabs>
        <w:tab w:val="center" w:pos="4677"/>
        <w:tab w:val="right" w:pos="9355"/>
      </w:tabs>
    </w:pPr>
  </w:style>
  <w:style w:type="character" w:customStyle="1" w:styleId="a8">
    <w:name w:val="Верхний колонтитул Знак"/>
    <w:basedOn w:val="a0"/>
    <w:link w:val="a7"/>
    <w:uiPriority w:val="99"/>
    <w:rsid w:val="00931B50"/>
    <w:rPr>
      <w:sz w:val="24"/>
      <w:szCs w:val="24"/>
      <w:lang w:val="uk-UA"/>
    </w:rPr>
  </w:style>
  <w:style w:type="paragraph" w:styleId="a9">
    <w:name w:val="footer"/>
    <w:basedOn w:val="a"/>
    <w:link w:val="aa"/>
    <w:uiPriority w:val="99"/>
    <w:unhideWhenUsed/>
    <w:rsid w:val="00931B50"/>
    <w:pPr>
      <w:tabs>
        <w:tab w:val="center" w:pos="4677"/>
        <w:tab w:val="right" w:pos="9355"/>
      </w:tabs>
    </w:pPr>
  </w:style>
  <w:style w:type="character" w:customStyle="1" w:styleId="aa">
    <w:name w:val="Нижний колонтитул Знак"/>
    <w:basedOn w:val="a0"/>
    <w:link w:val="a9"/>
    <w:uiPriority w:val="99"/>
    <w:rsid w:val="00931B50"/>
    <w:rPr>
      <w:sz w:val="24"/>
      <w:szCs w:val="24"/>
      <w:lang w:val="uk-UA"/>
    </w:rPr>
  </w:style>
  <w:style w:type="paragraph" w:customStyle="1" w:styleId="rvps12">
    <w:name w:val="rvps12"/>
    <w:basedOn w:val="a"/>
    <w:rsid w:val="008237A4"/>
    <w:pPr>
      <w:spacing w:before="100" w:beforeAutospacing="1" w:after="100" w:afterAutospacing="1"/>
    </w:pPr>
    <w:rPr>
      <w:lang w:val="ru-RU" w:eastAsia="ru-RU"/>
    </w:rPr>
  </w:style>
  <w:style w:type="character" w:customStyle="1" w:styleId="rvts9">
    <w:name w:val="rvts9"/>
    <w:basedOn w:val="a0"/>
    <w:rsid w:val="008237A4"/>
  </w:style>
  <w:style w:type="paragraph" w:customStyle="1" w:styleId="rvps2">
    <w:name w:val="rvps2"/>
    <w:basedOn w:val="a"/>
    <w:rsid w:val="008237A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3171">
      <w:bodyDiv w:val="1"/>
      <w:marLeft w:val="0"/>
      <w:marRight w:val="0"/>
      <w:marTop w:val="0"/>
      <w:marBottom w:val="0"/>
      <w:divBdr>
        <w:top w:val="none" w:sz="0" w:space="0" w:color="auto"/>
        <w:left w:val="none" w:sz="0" w:space="0" w:color="auto"/>
        <w:bottom w:val="none" w:sz="0" w:space="0" w:color="auto"/>
        <w:right w:val="none" w:sz="0" w:space="0" w:color="auto"/>
      </w:divBdr>
    </w:div>
    <w:div w:id="676805384">
      <w:bodyDiv w:val="1"/>
      <w:marLeft w:val="0"/>
      <w:marRight w:val="0"/>
      <w:marTop w:val="0"/>
      <w:marBottom w:val="0"/>
      <w:divBdr>
        <w:top w:val="none" w:sz="0" w:space="0" w:color="auto"/>
        <w:left w:val="none" w:sz="0" w:space="0" w:color="auto"/>
        <w:bottom w:val="none" w:sz="0" w:space="0" w:color="auto"/>
        <w:right w:val="none" w:sz="0" w:space="0" w:color="auto"/>
      </w:divBdr>
    </w:div>
    <w:div w:id="764425361">
      <w:bodyDiv w:val="1"/>
      <w:marLeft w:val="0"/>
      <w:marRight w:val="0"/>
      <w:marTop w:val="0"/>
      <w:marBottom w:val="0"/>
      <w:divBdr>
        <w:top w:val="none" w:sz="0" w:space="0" w:color="auto"/>
        <w:left w:val="none" w:sz="0" w:space="0" w:color="auto"/>
        <w:bottom w:val="none" w:sz="0" w:space="0" w:color="auto"/>
        <w:right w:val="none" w:sz="0" w:space="0" w:color="auto"/>
      </w:divBdr>
    </w:div>
    <w:div w:id="920069488">
      <w:bodyDiv w:val="1"/>
      <w:marLeft w:val="0"/>
      <w:marRight w:val="0"/>
      <w:marTop w:val="0"/>
      <w:marBottom w:val="0"/>
      <w:divBdr>
        <w:top w:val="none" w:sz="0" w:space="0" w:color="auto"/>
        <w:left w:val="none" w:sz="0" w:space="0" w:color="auto"/>
        <w:bottom w:val="none" w:sz="0" w:space="0" w:color="auto"/>
        <w:right w:val="none" w:sz="0" w:space="0" w:color="auto"/>
      </w:divBdr>
    </w:div>
    <w:div w:id="1085805054">
      <w:bodyDiv w:val="1"/>
      <w:marLeft w:val="0"/>
      <w:marRight w:val="0"/>
      <w:marTop w:val="0"/>
      <w:marBottom w:val="0"/>
      <w:divBdr>
        <w:top w:val="none" w:sz="0" w:space="0" w:color="auto"/>
        <w:left w:val="none" w:sz="0" w:space="0" w:color="auto"/>
        <w:bottom w:val="none" w:sz="0" w:space="0" w:color="auto"/>
        <w:right w:val="none" w:sz="0" w:space="0" w:color="auto"/>
      </w:divBdr>
    </w:div>
    <w:div w:id="1337030290">
      <w:bodyDiv w:val="1"/>
      <w:marLeft w:val="0"/>
      <w:marRight w:val="0"/>
      <w:marTop w:val="0"/>
      <w:marBottom w:val="0"/>
      <w:divBdr>
        <w:top w:val="none" w:sz="0" w:space="0" w:color="auto"/>
        <w:left w:val="none" w:sz="0" w:space="0" w:color="auto"/>
        <w:bottom w:val="none" w:sz="0" w:space="0" w:color="auto"/>
        <w:right w:val="none" w:sz="0" w:space="0" w:color="auto"/>
      </w:divBdr>
    </w:div>
    <w:div w:id="1647394211">
      <w:bodyDiv w:val="1"/>
      <w:marLeft w:val="0"/>
      <w:marRight w:val="0"/>
      <w:marTop w:val="0"/>
      <w:marBottom w:val="0"/>
      <w:divBdr>
        <w:top w:val="none" w:sz="0" w:space="0" w:color="auto"/>
        <w:left w:val="none" w:sz="0" w:space="0" w:color="auto"/>
        <w:bottom w:val="none" w:sz="0" w:space="0" w:color="auto"/>
        <w:right w:val="none" w:sz="0" w:space="0" w:color="auto"/>
      </w:divBdr>
      <w:divsChild>
        <w:div w:id="1900702195">
          <w:marLeft w:val="0"/>
          <w:marRight w:val="0"/>
          <w:marTop w:val="150"/>
          <w:marBottom w:val="150"/>
          <w:divBdr>
            <w:top w:val="none" w:sz="0" w:space="0" w:color="auto"/>
            <w:left w:val="none" w:sz="0" w:space="0" w:color="auto"/>
            <w:bottom w:val="none" w:sz="0" w:space="0" w:color="auto"/>
            <w:right w:val="none" w:sz="0" w:space="0" w:color="auto"/>
          </w:divBdr>
        </w:div>
        <w:div w:id="1850027125">
          <w:marLeft w:val="0"/>
          <w:marRight w:val="0"/>
          <w:marTop w:val="150"/>
          <w:marBottom w:val="150"/>
          <w:divBdr>
            <w:top w:val="none" w:sz="0" w:space="0" w:color="auto"/>
            <w:left w:val="none" w:sz="0" w:space="0" w:color="auto"/>
            <w:bottom w:val="none" w:sz="0" w:space="0" w:color="auto"/>
            <w:right w:val="none" w:sz="0" w:space="0" w:color="auto"/>
          </w:divBdr>
        </w:div>
        <w:div w:id="1043138533">
          <w:marLeft w:val="0"/>
          <w:marRight w:val="0"/>
          <w:marTop w:val="150"/>
          <w:marBottom w:val="150"/>
          <w:divBdr>
            <w:top w:val="none" w:sz="0" w:space="0" w:color="auto"/>
            <w:left w:val="none" w:sz="0" w:space="0" w:color="auto"/>
            <w:bottom w:val="none" w:sz="0" w:space="0" w:color="auto"/>
            <w:right w:val="none" w:sz="0" w:space="0" w:color="auto"/>
          </w:divBdr>
        </w:div>
        <w:div w:id="1090851291">
          <w:marLeft w:val="0"/>
          <w:marRight w:val="0"/>
          <w:marTop w:val="150"/>
          <w:marBottom w:val="150"/>
          <w:divBdr>
            <w:top w:val="none" w:sz="0" w:space="0" w:color="auto"/>
            <w:left w:val="none" w:sz="0" w:space="0" w:color="auto"/>
            <w:bottom w:val="none" w:sz="0" w:space="0" w:color="auto"/>
            <w:right w:val="none" w:sz="0" w:space="0" w:color="auto"/>
          </w:divBdr>
        </w:div>
        <w:div w:id="1819493103">
          <w:marLeft w:val="0"/>
          <w:marRight w:val="0"/>
          <w:marTop w:val="150"/>
          <w:marBottom w:val="150"/>
          <w:divBdr>
            <w:top w:val="none" w:sz="0" w:space="0" w:color="auto"/>
            <w:left w:val="none" w:sz="0" w:space="0" w:color="auto"/>
            <w:bottom w:val="none" w:sz="0" w:space="0" w:color="auto"/>
            <w:right w:val="none" w:sz="0" w:space="0" w:color="auto"/>
          </w:divBdr>
        </w:div>
      </w:divsChild>
    </w:div>
    <w:div w:id="1753350204">
      <w:bodyDiv w:val="1"/>
      <w:marLeft w:val="0"/>
      <w:marRight w:val="0"/>
      <w:marTop w:val="0"/>
      <w:marBottom w:val="0"/>
      <w:divBdr>
        <w:top w:val="none" w:sz="0" w:space="0" w:color="auto"/>
        <w:left w:val="none" w:sz="0" w:space="0" w:color="auto"/>
        <w:bottom w:val="none" w:sz="0" w:space="0" w:color="auto"/>
        <w:right w:val="none" w:sz="0" w:space="0" w:color="auto"/>
      </w:divBdr>
    </w:div>
    <w:div w:id="2079859946">
      <w:bodyDiv w:val="1"/>
      <w:marLeft w:val="0"/>
      <w:marRight w:val="0"/>
      <w:marTop w:val="0"/>
      <w:marBottom w:val="0"/>
      <w:divBdr>
        <w:top w:val="none" w:sz="0" w:space="0" w:color="auto"/>
        <w:left w:val="none" w:sz="0" w:space="0" w:color="auto"/>
        <w:bottom w:val="none" w:sz="0" w:space="0" w:color="auto"/>
        <w:right w:val="none" w:sz="0" w:space="0" w:color="auto"/>
      </w:divBdr>
      <w:divsChild>
        <w:div w:id="1364138686">
          <w:marLeft w:val="0"/>
          <w:marRight w:val="0"/>
          <w:marTop w:val="150"/>
          <w:marBottom w:val="150"/>
          <w:divBdr>
            <w:top w:val="none" w:sz="0" w:space="0" w:color="auto"/>
            <w:left w:val="none" w:sz="0" w:space="0" w:color="auto"/>
            <w:bottom w:val="none" w:sz="0" w:space="0" w:color="auto"/>
            <w:right w:val="none" w:sz="0" w:space="0" w:color="auto"/>
          </w:divBdr>
        </w:div>
        <w:div w:id="120718009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zakon.rada.gov.ua/laws/show/55-2018-%D0%B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EFF72-4B21-421F-82F7-2C8BEDE1B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10</Pages>
  <Words>2873</Words>
  <Characters>16381</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npa-2</dc:creator>
  <cp:keywords/>
  <dc:description/>
  <cp:lastModifiedBy>npa-2</cp:lastModifiedBy>
  <cp:revision>12</cp:revision>
  <dcterms:created xsi:type="dcterms:W3CDTF">2021-11-03T11:02:00Z</dcterms:created>
  <dcterms:modified xsi:type="dcterms:W3CDTF">2021-11-05T12:14:00Z</dcterms:modified>
</cp:coreProperties>
</file>