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theme/themeOverride2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2481" w:rsidRPr="00670FBB" w:rsidRDefault="00C32481" w:rsidP="00C32481">
      <w:pPr>
        <w:ind w:firstLine="567"/>
        <w:jc w:val="center"/>
        <w:rPr>
          <w:b/>
          <w:sz w:val="26"/>
          <w:szCs w:val="26"/>
          <w:lang w:eastAsia="ru-RU"/>
        </w:rPr>
      </w:pPr>
      <w:bookmarkStart w:id="0" w:name="_GoBack"/>
      <w:r w:rsidRPr="00670FBB">
        <w:rPr>
          <w:b/>
          <w:sz w:val="26"/>
          <w:szCs w:val="26"/>
          <w:lang w:eastAsia="ru-RU"/>
        </w:rPr>
        <w:t>Узагальнення за результатами розгляду звернень громадян</w:t>
      </w:r>
      <w:bookmarkEnd w:id="0"/>
    </w:p>
    <w:p w:rsidR="00C32481" w:rsidRPr="00935FFE" w:rsidRDefault="00C32481" w:rsidP="00C32481">
      <w:pPr>
        <w:ind w:firstLine="567"/>
        <w:jc w:val="center"/>
        <w:rPr>
          <w:b/>
          <w:sz w:val="26"/>
          <w:szCs w:val="26"/>
          <w:lang w:val="uk-UA" w:eastAsia="ru-RU"/>
        </w:rPr>
      </w:pPr>
      <w:r>
        <w:rPr>
          <w:b/>
          <w:sz w:val="26"/>
          <w:szCs w:val="26"/>
          <w:lang w:val="uk-UA" w:eastAsia="ru-RU"/>
        </w:rPr>
        <w:t xml:space="preserve">за травень </w:t>
      </w:r>
      <w:r w:rsidR="0062558E">
        <w:rPr>
          <w:b/>
          <w:sz w:val="26"/>
          <w:szCs w:val="26"/>
          <w:lang w:val="uk-UA" w:eastAsia="ru-RU"/>
        </w:rPr>
        <w:t xml:space="preserve"> 2021</w:t>
      </w:r>
      <w:r>
        <w:rPr>
          <w:b/>
          <w:sz w:val="26"/>
          <w:szCs w:val="26"/>
          <w:lang w:val="uk-UA" w:eastAsia="ru-RU"/>
        </w:rPr>
        <w:t xml:space="preserve"> року </w:t>
      </w:r>
      <w:r w:rsidR="0062558E">
        <w:rPr>
          <w:b/>
          <w:sz w:val="26"/>
          <w:szCs w:val="26"/>
          <w:lang w:val="uk-UA" w:eastAsia="ru-RU"/>
        </w:rPr>
        <w:t>в порівнянні з травнем 2020 року</w:t>
      </w:r>
    </w:p>
    <w:p w:rsidR="000B538F" w:rsidRPr="000C5E14" w:rsidRDefault="000B538F" w:rsidP="00670FBB">
      <w:pPr>
        <w:ind w:firstLine="567"/>
        <w:rPr>
          <w:sz w:val="26"/>
          <w:szCs w:val="26"/>
          <w:lang w:val="uk-UA" w:eastAsia="ru-RU"/>
        </w:rPr>
      </w:pPr>
    </w:p>
    <w:p w:rsidR="00C32481" w:rsidRPr="00C32481" w:rsidRDefault="00C32481" w:rsidP="00C32481">
      <w:pPr>
        <w:pStyle w:val="21"/>
        <w:rPr>
          <w:rFonts w:eastAsia="PMingLiU"/>
          <w:sz w:val="26"/>
          <w:szCs w:val="26"/>
          <w:lang w:eastAsia="zh-TW"/>
        </w:rPr>
      </w:pPr>
      <w:r w:rsidRPr="00C32481">
        <w:rPr>
          <w:rFonts w:eastAsia="PMingLiU"/>
          <w:sz w:val="26"/>
          <w:szCs w:val="26"/>
          <w:lang w:eastAsia="zh-TW"/>
        </w:rPr>
        <w:t xml:space="preserve">Відповідно до статистичної інформації, враховуючи різні місця реєстрації, протягом травня 2021 року до Південно-Східного міжрегіонального управління  Міністерства юстиції (м. Дніпро) </w:t>
      </w:r>
      <w:r w:rsidRPr="00D22742">
        <w:rPr>
          <w:rFonts w:eastAsia="PMingLiU"/>
          <w:sz w:val="26"/>
          <w:szCs w:val="26"/>
          <w:lang w:eastAsia="zh-TW"/>
        </w:rPr>
        <w:t>надійшло</w:t>
      </w:r>
      <w:r w:rsidRPr="00C32481">
        <w:rPr>
          <w:rFonts w:eastAsia="PMingLiU"/>
          <w:sz w:val="26"/>
          <w:szCs w:val="26"/>
          <w:lang w:eastAsia="zh-TW"/>
        </w:rPr>
        <w:t xml:space="preserve">  </w:t>
      </w:r>
      <w:r w:rsidRPr="00C32481">
        <w:rPr>
          <w:rFonts w:eastAsia="PMingLiU"/>
          <w:b/>
          <w:sz w:val="26"/>
          <w:szCs w:val="26"/>
          <w:lang w:eastAsia="zh-TW"/>
        </w:rPr>
        <w:t>548</w:t>
      </w:r>
      <w:r w:rsidRPr="00C32481">
        <w:rPr>
          <w:rFonts w:eastAsia="PMingLiU"/>
          <w:sz w:val="26"/>
          <w:szCs w:val="26"/>
          <w:lang w:eastAsia="zh-TW"/>
        </w:rPr>
        <w:t xml:space="preserve"> (</w:t>
      </w:r>
      <w:r w:rsidR="005F3B08">
        <w:rPr>
          <w:rFonts w:eastAsia="PMingLiU"/>
          <w:sz w:val="26"/>
          <w:szCs w:val="26"/>
          <w:lang w:eastAsia="zh-TW"/>
        </w:rPr>
        <w:t xml:space="preserve">у травні 2020 року – </w:t>
      </w:r>
      <w:r w:rsidR="005F3B08" w:rsidRPr="00431EA0">
        <w:rPr>
          <w:rFonts w:eastAsia="PMingLiU"/>
          <w:b/>
          <w:sz w:val="26"/>
          <w:szCs w:val="26"/>
          <w:lang w:eastAsia="zh-TW"/>
        </w:rPr>
        <w:t>404)</w:t>
      </w:r>
      <w:r w:rsidR="005F3B08">
        <w:rPr>
          <w:rFonts w:eastAsia="PMingLiU"/>
          <w:sz w:val="26"/>
          <w:szCs w:val="26"/>
          <w:lang w:eastAsia="zh-TW"/>
        </w:rPr>
        <w:t xml:space="preserve"> </w:t>
      </w:r>
      <w:r w:rsidR="00C027A9">
        <w:rPr>
          <w:rFonts w:eastAsia="PMingLiU"/>
          <w:sz w:val="26"/>
          <w:szCs w:val="26"/>
          <w:lang w:eastAsia="zh-TW"/>
        </w:rPr>
        <w:t>звернень</w:t>
      </w:r>
      <w:r w:rsidRPr="00C32481">
        <w:rPr>
          <w:rFonts w:eastAsia="PMingLiU"/>
          <w:sz w:val="26"/>
          <w:szCs w:val="26"/>
          <w:lang w:eastAsia="zh-TW"/>
        </w:rPr>
        <w:t xml:space="preserve"> громадян, з них: </w:t>
      </w:r>
      <w:r w:rsidR="005F3B08" w:rsidRPr="005F3B08">
        <w:rPr>
          <w:rFonts w:eastAsia="PMingLiU"/>
          <w:b/>
          <w:sz w:val="26"/>
          <w:szCs w:val="26"/>
          <w:lang w:eastAsia="zh-TW"/>
        </w:rPr>
        <w:t>345</w:t>
      </w:r>
      <w:r w:rsidR="005F3B08">
        <w:rPr>
          <w:rFonts w:eastAsia="PMingLiU"/>
          <w:sz w:val="26"/>
          <w:szCs w:val="26"/>
          <w:lang w:eastAsia="zh-TW"/>
        </w:rPr>
        <w:t xml:space="preserve"> </w:t>
      </w:r>
      <w:r w:rsidRPr="00C32481">
        <w:rPr>
          <w:rFonts w:eastAsia="PMingLiU"/>
          <w:sz w:val="26"/>
          <w:szCs w:val="26"/>
          <w:lang w:eastAsia="zh-TW"/>
        </w:rPr>
        <w:t>(</w:t>
      </w:r>
      <w:r w:rsidR="005F3B08" w:rsidRPr="005F3B08">
        <w:rPr>
          <w:rFonts w:eastAsia="PMingLiU"/>
          <w:sz w:val="26"/>
          <w:szCs w:val="26"/>
          <w:lang w:eastAsia="zh-TW"/>
        </w:rPr>
        <w:t xml:space="preserve">у травні 2020 року – </w:t>
      </w:r>
      <w:r w:rsidRPr="00C32481">
        <w:rPr>
          <w:rFonts w:eastAsia="PMingLiU"/>
          <w:b/>
          <w:sz w:val="26"/>
          <w:szCs w:val="26"/>
          <w:lang w:eastAsia="zh-TW"/>
        </w:rPr>
        <w:t xml:space="preserve">211) </w:t>
      </w:r>
      <w:r w:rsidRPr="00C32481">
        <w:rPr>
          <w:rFonts w:eastAsia="PMingLiU"/>
          <w:sz w:val="26"/>
          <w:szCs w:val="26"/>
          <w:lang w:eastAsia="zh-TW"/>
        </w:rPr>
        <w:t>звернень знаходяться на розгляді у Південно-Східному міжрегіональному управлінні Міністерства юстиції (м. Дніпро), що діє у Дніпропетровській області,</w:t>
      </w:r>
      <w:r w:rsidR="005F3B08">
        <w:rPr>
          <w:rFonts w:eastAsia="PMingLiU"/>
          <w:sz w:val="26"/>
          <w:szCs w:val="26"/>
          <w:lang w:eastAsia="zh-TW"/>
        </w:rPr>
        <w:t xml:space="preserve"> </w:t>
      </w:r>
      <w:r w:rsidR="005F3B08" w:rsidRPr="005F3B08">
        <w:rPr>
          <w:rFonts w:eastAsia="PMingLiU"/>
          <w:b/>
          <w:sz w:val="26"/>
          <w:szCs w:val="26"/>
          <w:lang w:eastAsia="zh-TW"/>
        </w:rPr>
        <w:t>114</w:t>
      </w:r>
      <w:r w:rsidRPr="005F3B08">
        <w:rPr>
          <w:rFonts w:eastAsia="PMingLiU"/>
          <w:b/>
          <w:sz w:val="26"/>
          <w:szCs w:val="26"/>
          <w:lang w:eastAsia="zh-TW"/>
        </w:rPr>
        <w:t xml:space="preserve"> </w:t>
      </w:r>
      <w:r w:rsidRPr="00C32481">
        <w:rPr>
          <w:rFonts w:eastAsia="PMingLiU"/>
          <w:sz w:val="26"/>
          <w:szCs w:val="26"/>
          <w:lang w:eastAsia="zh-TW"/>
        </w:rPr>
        <w:t>(</w:t>
      </w:r>
      <w:r w:rsidR="005F3B08" w:rsidRPr="005F3B08">
        <w:rPr>
          <w:rFonts w:eastAsia="PMingLiU"/>
          <w:sz w:val="26"/>
          <w:szCs w:val="26"/>
          <w:lang w:eastAsia="zh-TW"/>
        </w:rPr>
        <w:t xml:space="preserve">у травні 2020 року – </w:t>
      </w:r>
      <w:r w:rsidRPr="00C32481">
        <w:rPr>
          <w:rFonts w:eastAsia="PMingLiU"/>
          <w:b/>
          <w:sz w:val="26"/>
          <w:szCs w:val="26"/>
          <w:lang w:eastAsia="zh-TW"/>
        </w:rPr>
        <w:t xml:space="preserve">106) </w:t>
      </w:r>
      <w:r w:rsidRPr="00C32481">
        <w:rPr>
          <w:rFonts w:eastAsia="PMingLiU"/>
          <w:sz w:val="26"/>
          <w:szCs w:val="26"/>
          <w:lang w:eastAsia="zh-TW"/>
        </w:rPr>
        <w:t xml:space="preserve">звернень знаходяться на розгляді у Південно-Східному міжрегіональному управлінні Міністерства юстиції (м. Дніпро), що діє у Запорізькій області та </w:t>
      </w:r>
      <w:r w:rsidR="005F3B08" w:rsidRPr="005F3B08">
        <w:rPr>
          <w:rFonts w:eastAsia="PMingLiU"/>
          <w:b/>
          <w:sz w:val="26"/>
          <w:szCs w:val="26"/>
          <w:lang w:eastAsia="zh-TW"/>
        </w:rPr>
        <w:t>89</w:t>
      </w:r>
      <w:r w:rsidR="005F3B08">
        <w:rPr>
          <w:rFonts w:eastAsia="PMingLiU"/>
          <w:sz w:val="26"/>
          <w:szCs w:val="26"/>
          <w:lang w:eastAsia="zh-TW"/>
        </w:rPr>
        <w:t xml:space="preserve"> </w:t>
      </w:r>
      <w:r w:rsidRPr="00C32481">
        <w:rPr>
          <w:rFonts w:eastAsia="PMingLiU"/>
          <w:sz w:val="26"/>
          <w:szCs w:val="26"/>
          <w:lang w:eastAsia="zh-TW"/>
        </w:rPr>
        <w:t>(</w:t>
      </w:r>
      <w:r w:rsidR="005F3B08">
        <w:rPr>
          <w:rFonts w:eastAsia="PMingLiU"/>
          <w:sz w:val="26"/>
          <w:szCs w:val="26"/>
          <w:lang w:eastAsia="zh-TW"/>
        </w:rPr>
        <w:t xml:space="preserve">у травні 2020 року – </w:t>
      </w:r>
      <w:r w:rsidRPr="00C32481">
        <w:rPr>
          <w:rFonts w:eastAsia="PMingLiU"/>
          <w:b/>
          <w:sz w:val="26"/>
          <w:szCs w:val="26"/>
          <w:lang w:eastAsia="zh-TW"/>
        </w:rPr>
        <w:t xml:space="preserve">87) </w:t>
      </w:r>
      <w:r w:rsidRPr="00C32481">
        <w:rPr>
          <w:rFonts w:eastAsia="PMingLiU"/>
          <w:sz w:val="26"/>
          <w:szCs w:val="26"/>
          <w:lang w:eastAsia="zh-TW"/>
        </w:rPr>
        <w:t xml:space="preserve">звернень громадян у Південно-Східному міжрегіональному управлінні Міністерства юстиції (м. Дніпро), що діє у  Кіровоградській області.  </w:t>
      </w:r>
    </w:p>
    <w:p w:rsidR="00C32481" w:rsidRPr="00C32481" w:rsidRDefault="00C32481" w:rsidP="00C32481">
      <w:pPr>
        <w:pStyle w:val="21"/>
        <w:rPr>
          <w:rFonts w:eastAsia="PMingLiU"/>
          <w:sz w:val="26"/>
          <w:szCs w:val="26"/>
          <w:lang w:eastAsia="zh-TW"/>
        </w:rPr>
      </w:pPr>
      <w:r w:rsidRPr="00C32481">
        <w:rPr>
          <w:rFonts w:eastAsia="PMingLiU"/>
          <w:sz w:val="26"/>
          <w:szCs w:val="26"/>
          <w:lang w:eastAsia="zh-TW"/>
        </w:rPr>
        <w:t xml:space="preserve">Крім зазначеної кількості на розгляд </w:t>
      </w:r>
      <w:r w:rsidRPr="00D22742">
        <w:rPr>
          <w:rFonts w:eastAsia="PMingLiU"/>
          <w:sz w:val="26"/>
          <w:szCs w:val="26"/>
          <w:lang w:eastAsia="zh-TW"/>
        </w:rPr>
        <w:t xml:space="preserve">надійшло </w:t>
      </w:r>
      <w:r w:rsidR="005F3B08" w:rsidRPr="00855AC0">
        <w:rPr>
          <w:rFonts w:eastAsia="PMingLiU"/>
          <w:b/>
          <w:sz w:val="26"/>
          <w:szCs w:val="26"/>
          <w:lang w:eastAsia="zh-TW"/>
        </w:rPr>
        <w:t>132</w:t>
      </w:r>
      <w:r w:rsidR="005F3B08">
        <w:rPr>
          <w:rFonts w:eastAsia="PMingLiU"/>
          <w:sz w:val="26"/>
          <w:szCs w:val="26"/>
          <w:lang w:eastAsia="zh-TW"/>
        </w:rPr>
        <w:t xml:space="preserve"> </w:t>
      </w:r>
      <w:r w:rsidRPr="00C32481">
        <w:rPr>
          <w:rFonts w:eastAsia="PMingLiU"/>
          <w:sz w:val="26"/>
          <w:szCs w:val="26"/>
          <w:lang w:eastAsia="zh-TW"/>
        </w:rPr>
        <w:t>(</w:t>
      </w:r>
      <w:r w:rsidR="005F3B08" w:rsidRPr="005F3B08">
        <w:rPr>
          <w:rFonts w:eastAsia="PMingLiU"/>
          <w:sz w:val="26"/>
          <w:szCs w:val="26"/>
          <w:lang w:eastAsia="zh-TW"/>
        </w:rPr>
        <w:t xml:space="preserve">у травні 2020 року – </w:t>
      </w:r>
      <w:r w:rsidRPr="00C32481">
        <w:rPr>
          <w:rFonts w:eastAsia="PMingLiU"/>
          <w:b/>
          <w:sz w:val="26"/>
          <w:szCs w:val="26"/>
          <w:lang w:eastAsia="zh-TW"/>
        </w:rPr>
        <w:t xml:space="preserve">79) </w:t>
      </w:r>
      <w:r w:rsidRPr="00C32481">
        <w:rPr>
          <w:rFonts w:eastAsia="PMingLiU"/>
          <w:sz w:val="26"/>
          <w:szCs w:val="26"/>
          <w:lang w:eastAsia="zh-TW"/>
        </w:rPr>
        <w:t xml:space="preserve">звернення  від юридичних осіб, з них: </w:t>
      </w:r>
      <w:r w:rsidRPr="00C32481">
        <w:rPr>
          <w:rFonts w:eastAsia="PMingLiU"/>
          <w:b/>
          <w:sz w:val="26"/>
          <w:szCs w:val="26"/>
          <w:lang w:eastAsia="zh-TW"/>
        </w:rPr>
        <w:t xml:space="preserve"> </w:t>
      </w:r>
      <w:r w:rsidR="00855AC0">
        <w:rPr>
          <w:rFonts w:eastAsia="PMingLiU"/>
          <w:b/>
          <w:sz w:val="26"/>
          <w:szCs w:val="26"/>
          <w:lang w:eastAsia="zh-TW"/>
        </w:rPr>
        <w:t xml:space="preserve">83 </w:t>
      </w:r>
      <w:r w:rsidRPr="00C32481">
        <w:rPr>
          <w:rFonts w:eastAsia="PMingLiU"/>
          <w:b/>
          <w:sz w:val="26"/>
          <w:szCs w:val="26"/>
          <w:lang w:eastAsia="zh-TW"/>
        </w:rPr>
        <w:t>(</w:t>
      </w:r>
      <w:r w:rsidR="00855AC0">
        <w:rPr>
          <w:rFonts w:eastAsia="PMingLiU"/>
          <w:sz w:val="26"/>
          <w:szCs w:val="26"/>
          <w:lang w:eastAsia="zh-TW"/>
        </w:rPr>
        <w:t xml:space="preserve">у травні 2020 року – </w:t>
      </w:r>
      <w:r w:rsidRPr="00C32481">
        <w:rPr>
          <w:rFonts w:eastAsia="PMingLiU"/>
          <w:b/>
          <w:sz w:val="26"/>
          <w:szCs w:val="26"/>
          <w:lang w:eastAsia="zh-TW"/>
        </w:rPr>
        <w:t xml:space="preserve">43) </w:t>
      </w:r>
      <w:r w:rsidRPr="00C32481">
        <w:rPr>
          <w:rFonts w:eastAsia="PMingLiU"/>
          <w:sz w:val="26"/>
          <w:szCs w:val="26"/>
          <w:lang w:eastAsia="zh-TW"/>
        </w:rPr>
        <w:t>звернення знаходяться на розгляді у Південно-Східному міжрегіональному управлінні Міністерства юстиції (м. Дніпро), що діє у Дніпропетровській області,</w:t>
      </w:r>
      <w:r w:rsidR="00855AC0">
        <w:rPr>
          <w:rFonts w:eastAsia="PMingLiU"/>
          <w:sz w:val="26"/>
          <w:szCs w:val="26"/>
          <w:lang w:eastAsia="zh-TW"/>
        </w:rPr>
        <w:t xml:space="preserve"> </w:t>
      </w:r>
      <w:r w:rsidR="00855AC0" w:rsidRPr="0080646C">
        <w:rPr>
          <w:rFonts w:eastAsia="PMingLiU"/>
          <w:b/>
          <w:sz w:val="26"/>
          <w:szCs w:val="26"/>
          <w:lang w:eastAsia="zh-TW"/>
        </w:rPr>
        <w:t>36</w:t>
      </w:r>
      <w:r w:rsidRPr="00C32481">
        <w:rPr>
          <w:rFonts w:eastAsia="PMingLiU"/>
          <w:sz w:val="26"/>
          <w:szCs w:val="26"/>
          <w:lang w:eastAsia="zh-TW"/>
        </w:rPr>
        <w:t xml:space="preserve"> (</w:t>
      </w:r>
      <w:r w:rsidR="00855AC0">
        <w:rPr>
          <w:rFonts w:eastAsia="PMingLiU"/>
          <w:sz w:val="26"/>
          <w:szCs w:val="26"/>
          <w:lang w:eastAsia="zh-TW"/>
        </w:rPr>
        <w:t xml:space="preserve">у травні 2020 року – </w:t>
      </w:r>
      <w:r w:rsidR="00855AC0">
        <w:rPr>
          <w:rFonts w:eastAsia="PMingLiU"/>
          <w:b/>
          <w:sz w:val="26"/>
          <w:szCs w:val="26"/>
          <w:lang w:eastAsia="zh-TW"/>
        </w:rPr>
        <w:t>15)</w:t>
      </w:r>
      <w:r w:rsidRPr="00C32481">
        <w:rPr>
          <w:rFonts w:eastAsia="PMingLiU"/>
          <w:b/>
          <w:sz w:val="26"/>
          <w:szCs w:val="26"/>
          <w:lang w:eastAsia="zh-TW"/>
        </w:rPr>
        <w:t xml:space="preserve"> </w:t>
      </w:r>
      <w:r w:rsidRPr="00C32481">
        <w:rPr>
          <w:rFonts w:eastAsia="PMingLiU"/>
          <w:sz w:val="26"/>
          <w:szCs w:val="26"/>
          <w:lang w:eastAsia="zh-TW"/>
        </w:rPr>
        <w:t xml:space="preserve">звернень знаходяться на розгляді у Південно-Східному міжрегіональному управлінні Міністерства юстиції (м. Дніпро), що діє у Запорізькій області та </w:t>
      </w:r>
      <w:r w:rsidR="00855AC0" w:rsidRPr="0080646C">
        <w:rPr>
          <w:rFonts w:eastAsia="PMingLiU"/>
          <w:b/>
          <w:sz w:val="26"/>
          <w:szCs w:val="26"/>
          <w:lang w:eastAsia="zh-TW"/>
        </w:rPr>
        <w:t>13</w:t>
      </w:r>
      <w:r w:rsidR="00855AC0">
        <w:rPr>
          <w:rFonts w:eastAsia="PMingLiU"/>
          <w:sz w:val="26"/>
          <w:szCs w:val="26"/>
          <w:lang w:eastAsia="zh-TW"/>
        </w:rPr>
        <w:t xml:space="preserve"> </w:t>
      </w:r>
      <w:r w:rsidRPr="00C32481">
        <w:rPr>
          <w:rFonts w:eastAsia="PMingLiU"/>
          <w:sz w:val="26"/>
          <w:szCs w:val="26"/>
          <w:lang w:eastAsia="zh-TW"/>
        </w:rPr>
        <w:t>(</w:t>
      </w:r>
      <w:r w:rsidR="00855AC0">
        <w:rPr>
          <w:rFonts w:eastAsia="PMingLiU"/>
          <w:sz w:val="26"/>
          <w:szCs w:val="26"/>
          <w:lang w:eastAsia="zh-TW"/>
        </w:rPr>
        <w:t xml:space="preserve">у травні 2020 року – </w:t>
      </w:r>
      <w:r w:rsidRPr="00C32481">
        <w:rPr>
          <w:rFonts w:eastAsia="PMingLiU"/>
          <w:b/>
          <w:sz w:val="26"/>
          <w:szCs w:val="26"/>
          <w:lang w:eastAsia="zh-TW"/>
        </w:rPr>
        <w:t>21)</w:t>
      </w:r>
      <w:r w:rsidRPr="00C32481">
        <w:rPr>
          <w:rFonts w:eastAsia="PMingLiU"/>
          <w:sz w:val="26"/>
          <w:szCs w:val="26"/>
          <w:lang w:eastAsia="zh-TW"/>
        </w:rPr>
        <w:t xml:space="preserve"> звернень у Південно-Східному міжрегіональному управлінні Міністерства юстиції (м. Дніпро), що діє у Кіровоградській області. </w:t>
      </w:r>
    </w:p>
    <w:p w:rsidR="000B538F" w:rsidRPr="00855AC0" w:rsidRDefault="00C32481" w:rsidP="00855AC0">
      <w:pPr>
        <w:pStyle w:val="21"/>
        <w:rPr>
          <w:rFonts w:eastAsia="PMingLiU"/>
          <w:sz w:val="26"/>
          <w:szCs w:val="26"/>
          <w:lang w:eastAsia="zh-TW"/>
        </w:rPr>
      </w:pPr>
      <w:r w:rsidRPr="00C32481">
        <w:rPr>
          <w:rFonts w:eastAsia="PMingLiU"/>
          <w:sz w:val="26"/>
          <w:szCs w:val="26"/>
          <w:lang w:eastAsia="zh-TW"/>
        </w:rPr>
        <w:t xml:space="preserve">На «Урядову гарячу лінію» надійшло </w:t>
      </w:r>
      <w:r w:rsidR="00855AC0" w:rsidRPr="00855AC0">
        <w:rPr>
          <w:rFonts w:eastAsia="PMingLiU"/>
          <w:b/>
          <w:sz w:val="26"/>
          <w:szCs w:val="26"/>
          <w:lang w:eastAsia="zh-TW"/>
        </w:rPr>
        <w:t>303</w:t>
      </w:r>
      <w:r w:rsidR="00855AC0">
        <w:rPr>
          <w:rFonts w:eastAsia="PMingLiU"/>
          <w:sz w:val="26"/>
          <w:szCs w:val="26"/>
          <w:lang w:eastAsia="zh-TW"/>
        </w:rPr>
        <w:t xml:space="preserve"> </w:t>
      </w:r>
      <w:r w:rsidRPr="00C32481">
        <w:rPr>
          <w:rFonts w:eastAsia="PMingLiU"/>
          <w:sz w:val="26"/>
          <w:szCs w:val="26"/>
          <w:lang w:eastAsia="zh-TW"/>
        </w:rPr>
        <w:t>(</w:t>
      </w:r>
      <w:r w:rsidR="0080646C" w:rsidRPr="005F3B08">
        <w:rPr>
          <w:rFonts w:eastAsia="PMingLiU"/>
          <w:sz w:val="26"/>
          <w:szCs w:val="26"/>
          <w:lang w:eastAsia="zh-TW"/>
        </w:rPr>
        <w:t xml:space="preserve">у травні 2020 року – </w:t>
      </w:r>
      <w:r w:rsidRPr="00C32481">
        <w:rPr>
          <w:rFonts w:eastAsia="PMingLiU"/>
          <w:b/>
          <w:sz w:val="26"/>
          <w:szCs w:val="26"/>
          <w:lang w:eastAsia="zh-TW"/>
        </w:rPr>
        <w:t xml:space="preserve">204) </w:t>
      </w:r>
      <w:r w:rsidRPr="00C32481">
        <w:rPr>
          <w:rFonts w:eastAsia="PMingLiU"/>
          <w:sz w:val="26"/>
          <w:szCs w:val="26"/>
          <w:lang w:eastAsia="zh-TW"/>
        </w:rPr>
        <w:t>звернення, з них: до Південно-Східного міжрегіонального управління Міністе</w:t>
      </w:r>
      <w:r w:rsidR="00AA02AD">
        <w:rPr>
          <w:rFonts w:eastAsia="PMingLiU"/>
          <w:sz w:val="26"/>
          <w:szCs w:val="26"/>
          <w:lang w:eastAsia="zh-TW"/>
        </w:rPr>
        <w:t xml:space="preserve">рства юстиції </w:t>
      </w:r>
      <w:r w:rsidRPr="00C32481">
        <w:rPr>
          <w:rFonts w:eastAsia="PMingLiU"/>
          <w:sz w:val="26"/>
          <w:szCs w:val="26"/>
          <w:lang w:eastAsia="zh-TW"/>
        </w:rPr>
        <w:t xml:space="preserve">(м. Дніпро), що діє у Дніпропетровській області – </w:t>
      </w:r>
      <w:r w:rsidR="00855AC0" w:rsidRPr="00855AC0">
        <w:rPr>
          <w:rFonts w:eastAsia="PMingLiU"/>
          <w:b/>
          <w:sz w:val="26"/>
          <w:szCs w:val="26"/>
          <w:lang w:eastAsia="zh-TW"/>
        </w:rPr>
        <w:t>192</w:t>
      </w:r>
      <w:r w:rsidR="00855AC0">
        <w:rPr>
          <w:rFonts w:eastAsia="PMingLiU"/>
          <w:sz w:val="26"/>
          <w:szCs w:val="26"/>
          <w:lang w:eastAsia="zh-TW"/>
        </w:rPr>
        <w:t xml:space="preserve"> </w:t>
      </w:r>
      <w:r w:rsidRPr="00C32481">
        <w:rPr>
          <w:rFonts w:eastAsia="PMingLiU"/>
          <w:sz w:val="26"/>
          <w:szCs w:val="26"/>
          <w:lang w:eastAsia="zh-TW"/>
        </w:rPr>
        <w:t>(</w:t>
      </w:r>
      <w:r w:rsidR="0080646C" w:rsidRPr="0080646C">
        <w:rPr>
          <w:rFonts w:eastAsia="PMingLiU"/>
          <w:sz w:val="26"/>
          <w:szCs w:val="26"/>
          <w:lang w:eastAsia="zh-TW"/>
        </w:rPr>
        <w:t xml:space="preserve">у травні 2020 року – </w:t>
      </w:r>
      <w:r w:rsidRPr="00C32481">
        <w:rPr>
          <w:rFonts w:eastAsia="PMingLiU"/>
          <w:b/>
          <w:sz w:val="26"/>
          <w:szCs w:val="26"/>
          <w:lang w:eastAsia="zh-TW"/>
        </w:rPr>
        <w:t>117)</w:t>
      </w:r>
      <w:r w:rsidRPr="00C32481">
        <w:rPr>
          <w:rFonts w:eastAsia="PMingLiU"/>
          <w:sz w:val="26"/>
          <w:szCs w:val="26"/>
          <w:lang w:eastAsia="zh-TW"/>
        </w:rPr>
        <w:t xml:space="preserve">; до Південно-Східного міжрегіонального управління Міністерства юстиції (м. Дніпро), що діє у Запорізькій області – </w:t>
      </w:r>
      <w:r w:rsidR="00855AC0" w:rsidRPr="00855AC0">
        <w:rPr>
          <w:rFonts w:eastAsia="PMingLiU"/>
          <w:b/>
          <w:sz w:val="26"/>
          <w:szCs w:val="26"/>
          <w:lang w:eastAsia="zh-TW"/>
        </w:rPr>
        <w:t xml:space="preserve">70 </w:t>
      </w:r>
      <w:r w:rsidRPr="00C32481">
        <w:rPr>
          <w:rFonts w:eastAsia="PMingLiU"/>
          <w:sz w:val="26"/>
          <w:szCs w:val="26"/>
          <w:lang w:eastAsia="zh-TW"/>
        </w:rPr>
        <w:t>(</w:t>
      </w:r>
      <w:r w:rsidR="0080646C" w:rsidRPr="0080646C">
        <w:rPr>
          <w:rFonts w:eastAsia="PMingLiU"/>
          <w:sz w:val="26"/>
          <w:szCs w:val="26"/>
          <w:lang w:eastAsia="zh-TW"/>
        </w:rPr>
        <w:t xml:space="preserve">у травні 2020 року – </w:t>
      </w:r>
      <w:r w:rsidRPr="00C32481">
        <w:rPr>
          <w:rFonts w:eastAsia="PMingLiU"/>
          <w:b/>
          <w:sz w:val="26"/>
          <w:szCs w:val="26"/>
          <w:lang w:eastAsia="zh-TW"/>
        </w:rPr>
        <w:t>47)</w:t>
      </w:r>
      <w:r w:rsidRPr="00C32481">
        <w:rPr>
          <w:rFonts w:eastAsia="PMingLiU"/>
          <w:sz w:val="26"/>
          <w:szCs w:val="26"/>
          <w:lang w:eastAsia="zh-TW"/>
        </w:rPr>
        <w:t xml:space="preserve">; до Південно-Східного  міжрегіонального  управління Міністерства юстиції (м. Дніпро), що діє у Кіровоградській  області – </w:t>
      </w:r>
      <w:r w:rsidR="00855AC0" w:rsidRPr="00855AC0">
        <w:rPr>
          <w:rFonts w:eastAsia="PMingLiU"/>
          <w:b/>
          <w:sz w:val="26"/>
          <w:szCs w:val="26"/>
          <w:lang w:eastAsia="zh-TW"/>
        </w:rPr>
        <w:t>41</w:t>
      </w:r>
      <w:r w:rsidR="0080646C">
        <w:rPr>
          <w:rFonts w:eastAsia="PMingLiU"/>
          <w:b/>
          <w:sz w:val="26"/>
          <w:szCs w:val="26"/>
          <w:lang w:eastAsia="zh-TW"/>
        </w:rPr>
        <w:t xml:space="preserve"> </w:t>
      </w:r>
      <w:r w:rsidRPr="00C32481">
        <w:rPr>
          <w:rFonts w:eastAsia="PMingLiU"/>
          <w:sz w:val="26"/>
          <w:szCs w:val="26"/>
          <w:lang w:eastAsia="zh-TW"/>
        </w:rPr>
        <w:t>(</w:t>
      </w:r>
      <w:r w:rsidR="0080646C" w:rsidRPr="0080646C">
        <w:rPr>
          <w:rFonts w:eastAsia="PMingLiU"/>
          <w:sz w:val="26"/>
          <w:szCs w:val="26"/>
          <w:lang w:eastAsia="zh-TW"/>
        </w:rPr>
        <w:t xml:space="preserve">у травні 2020 року – </w:t>
      </w:r>
      <w:r w:rsidR="00855AC0">
        <w:rPr>
          <w:rFonts w:eastAsia="PMingLiU"/>
          <w:b/>
          <w:sz w:val="26"/>
          <w:szCs w:val="26"/>
          <w:lang w:eastAsia="zh-TW"/>
        </w:rPr>
        <w:t>40)</w:t>
      </w:r>
      <w:r w:rsidR="00855AC0">
        <w:rPr>
          <w:rFonts w:eastAsia="PMingLiU"/>
          <w:sz w:val="26"/>
          <w:szCs w:val="26"/>
          <w:lang w:eastAsia="zh-TW"/>
        </w:rPr>
        <w:t>.</w:t>
      </w:r>
      <w:r w:rsidR="000B538F" w:rsidRPr="000C5E14">
        <w:rPr>
          <w:sz w:val="26"/>
          <w:szCs w:val="26"/>
        </w:rPr>
        <w:t xml:space="preserve"> </w:t>
      </w:r>
    </w:p>
    <w:p w:rsidR="0057718E" w:rsidRDefault="00482650" w:rsidP="0057718E">
      <w:pPr>
        <w:ind w:firstLine="709"/>
        <w:rPr>
          <w:color w:val="000000"/>
          <w:sz w:val="26"/>
          <w:szCs w:val="26"/>
          <w:lang w:val="uk-UA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5000625" cy="3905250"/>
            <wp:effectExtent l="0" t="0" r="0" b="0"/>
            <wp:docPr id="1" name="Диаграмма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57718E" w:rsidRDefault="0057718E" w:rsidP="0057718E">
      <w:pPr>
        <w:ind w:firstLine="709"/>
        <w:rPr>
          <w:color w:val="000000"/>
          <w:sz w:val="26"/>
          <w:szCs w:val="26"/>
          <w:lang w:val="uk-UA"/>
        </w:rPr>
      </w:pPr>
    </w:p>
    <w:p w:rsidR="00995C7C" w:rsidRPr="00855AC0" w:rsidRDefault="00482650" w:rsidP="00855AC0">
      <w:pPr>
        <w:tabs>
          <w:tab w:val="left" w:pos="7020"/>
        </w:tabs>
        <w:jc w:val="center"/>
        <w:rPr>
          <w:rFonts w:eastAsia="PMingLiU"/>
          <w:sz w:val="26"/>
          <w:szCs w:val="26"/>
          <w:lang w:val="uk-UA" w:eastAsia="zh-TW"/>
        </w:rPr>
      </w:pPr>
      <w:r>
        <w:rPr>
          <w:noProof/>
          <w:lang w:eastAsia="ru-RU"/>
        </w:rPr>
        <w:drawing>
          <wp:inline distT="0" distB="0" distL="0" distR="0">
            <wp:extent cx="5000625" cy="3905250"/>
            <wp:effectExtent l="0" t="0" r="0" b="0"/>
            <wp:docPr id="2" name="Объект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C76264" w:rsidRDefault="00C76264" w:rsidP="00670FBB">
      <w:pPr>
        <w:tabs>
          <w:tab w:val="left" w:pos="7020"/>
        </w:tabs>
        <w:rPr>
          <w:rFonts w:eastAsia="PMingLiU"/>
          <w:sz w:val="26"/>
          <w:szCs w:val="26"/>
          <w:lang w:val="uk-UA" w:eastAsia="zh-TW"/>
        </w:rPr>
      </w:pPr>
    </w:p>
    <w:p w:rsidR="005A2B0C" w:rsidRPr="006C3C7F" w:rsidRDefault="005A2B0C" w:rsidP="006A7E18">
      <w:pPr>
        <w:ind w:firstLine="360"/>
        <w:rPr>
          <w:rFonts w:eastAsia="Times New Roman"/>
          <w:sz w:val="26"/>
          <w:szCs w:val="26"/>
          <w:lang w:val="uk-UA" w:eastAsia="ru-RU"/>
        </w:rPr>
      </w:pPr>
      <w:r w:rsidRPr="006C3C7F">
        <w:rPr>
          <w:rFonts w:eastAsia="Times New Roman"/>
          <w:sz w:val="26"/>
          <w:szCs w:val="26"/>
          <w:lang w:val="uk-UA" w:eastAsia="ru-RU"/>
        </w:rPr>
        <w:t xml:space="preserve">Отже, до </w:t>
      </w:r>
      <w:r w:rsidRPr="006C3C7F">
        <w:rPr>
          <w:rFonts w:eastAsia="Times New Roman"/>
          <w:b/>
          <w:sz w:val="26"/>
          <w:szCs w:val="26"/>
          <w:lang w:val="uk-UA" w:eastAsia="ru-RU"/>
        </w:rPr>
        <w:t>Південно-Східного міжрегіонального управління Міністерства юстиції (м. Дніпро) надійшло:</w:t>
      </w:r>
    </w:p>
    <w:p w:rsidR="005A2B0C" w:rsidRPr="00057542" w:rsidRDefault="007A2E58" w:rsidP="005A2B0C">
      <w:pPr>
        <w:numPr>
          <w:ilvl w:val="0"/>
          <w:numId w:val="41"/>
        </w:numPr>
        <w:rPr>
          <w:rFonts w:eastAsia="Times New Roman"/>
          <w:sz w:val="26"/>
          <w:szCs w:val="26"/>
          <w:lang w:val="uk-UA" w:eastAsia="ru-RU"/>
        </w:rPr>
      </w:pPr>
      <w:r>
        <w:rPr>
          <w:rFonts w:eastAsia="Times New Roman"/>
          <w:sz w:val="26"/>
          <w:szCs w:val="26"/>
          <w:lang w:val="uk-UA" w:eastAsia="ru-RU"/>
        </w:rPr>
        <w:t xml:space="preserve">345 </w:t>
      </w:r>
      <w:r w:rsidR="005A2B0C" w:rsidRPr="00057542">
        <w:rPr>
          <w:rFonts w:eastAsia="Times New Roman"/>
          <w:sz w:val="26"/>
          <w:szCs w:val="26"/>
          <w:lang w:val="uk-UA" w:eastAsia="ru-RU"/>
        </w:rPr>
        <w:t xml:space="preserve">звернень громадян знаходиться на розгляді у Південно-Східному міжрегіональному управлінні Міністерства юстиції (м. Дніпро), а за </w:t>
      </w:r>
      <w:r w:rsidR="005A2B0C" w:rsidRPr="00057542">
        <w:rPr>
          <w:rFonts w:eastAsia="Times New Roman"/>
          <w:sz w:val="26"/>
          <w:szCs w:val="26"/>
          <w:lang w:val="uk-UA" w:eastAsia="ru-RU"/>
        </w:rPr>
        <w:lastRenderedPageBreak/>
        <w:t xml:space="preserve">аналогічний період  2020  року -  </w:t>
      </w:r>
      <w:r>
        <w:rPr>
          <w:rFonts w:eastAsia="Times New Roman"/>
          <w:sz w:val="26"/>
          <w:szCs w:val="26"/>
          <w:lang w:val="uk-UA" w:eastAsia="ru-RU"/>
        </w:rPr>
        <w:t>211 звернень</w:t>
      </w:r>
      <w:r w:rsidR="005A2B0C" w:rsidRPr="00057542">
        <w:rPr>
          <w:rFonts w:eastAsia="Times New Roman"/>
          <w:sz w:val="26"/>
          <w:szCs w:val="26"/>
          <w:lang w:val="uk-UA" w:eastAsia="ru-RU"/>
        </w:rPr>
        <w:t xml:space="preserve">  громадян, що на  1</w:t>
      </w:r>
      <w:r>
        <w:rPr>
          <w:rFonts w:eastAsia="Times New Roman"/>
          <w:sz w:val="26"/>
          <w:szCs w:val="26"/>
          <w:lang w:val="uk-UA" w:eastAsia="ru-RU"/>
        </w:rPr>
        <w:t>34 звернення</w:t>
      </w:r>
      <w:r w:rsidR="005A2B0C" w:rsidRPr="00057542">
        <w:rPr>
          <w:rFonts w:eastAsia="Times New Roman"/>
          <w:sz w:val="26"/>
          <w:szCs w:val="26"/>
          <w:lang w:val="uk-UA" w:eastAsia="ru-RU"/>
        </w:rPr>
        <w:t xml:space="preserve">  більше.</w:t>
      </w:r>
    </w:p>
    <w:p w:rsidR="005A2B0C" w:rsidRPr="00057542" w:rsidRDefault="007A2E58" w:rsidP="005A2B0C">
      <w:pPr>
        <w:numPr>
          <w:ilvl w:val="0"/>
          <w:numId w:val="41"/>
        </w:numPr>
        <w:rPr>
          <w:rFonts w:eastAsia="Times New Roman"/>
          <w:sz w:val="26"/>
          <w:szCs w:val="26"/>
          <w:lang w:val="uk-UA" w:eastAsia="ru-RU"/>
        </w:rPr>
      </w:pPr>
      <w:r>
        <w:rPr>
          <w:rFonts w:eastAsia="Times New Roman"/>
          <w:sz w:val="26"/>
          <w:szCs w:val="26"/>
          <w:lang w:val="uk-UA" w:eastAsia="ru-RU"/>
        </w:rPr>
        <w:t xml:space="preserve">114 </w:t>
      </w:r>
      <w:r w:rsidR="005A2B0C" w:rsidRPr="00057542">
        <w:rPr>
          <w:rFonts w:eastAsia="Times New Roman"/>
          <w:sz w:val="26"/>
          <w:szCs w:val="26"/>
          <w:lang w:val="uk-UA" w:eastAsia="ru-RU"/>
        </w:rPr>
        <w:t>звернень громадян надійшло на розгляд до Південно-Східного міжрегіонального управління Міністерства юстиції, що діє у Запорізькій області, а за аналогічний</w:t>
      </w:r>
      <w:r>
        <w:rPr>
          <w:rFonts w:eastAsia="Times New Roman"/>
          <w:sz w:val="26"/>
          <w:szCs w:val="26"/>
          <w:lang w:val="uk-UA" w:eastAsia="ru-RU"/>
        </w:rPr>
        <w:t xml:space="preserve"> період 2020 року  - 106 звернень</w:t>
      </w:r>
      <w:r w:rsidR="005A2B0C" w:rsidRPr="00057542">
        <w:rPr>
          <w:rFonts w:eastAsia="Times New Roman"/>
          <w:sz w:val="26"/>
          <w:szCs w:val="26"/>
          <w:lang w:val="uk-UA" w:eastAsia="ru-RU"/>
        </w:rPr>
        <w:t xml:space="preserve"> громадян, що на </w:t>
      </w:r>
      <w:r>
        <w:rPr>
          <w:rFonts w:eastAsia="Times New Roman"/>
          <w:sz w:val="26"/>
          <w:szCs w:val="26"/>
          <w:lang w:val="uk-UA" w:eastAsia="ru-RU"/>
        </w:rPr>
        <w:t>8 звернень</w:t>
      </w:r>
      <w:r w:rsidR="005A2B0C" w:rsidRPr="00057542">
        <w:rPr>
          <w:rFonts w:eastAsia="Times New Roman"/>
          <w:sz w:val="26"/>
          <w:szCs w:val="26"/>
          <w:lang w:val="uk-UA" w:eastAsia="ru-RU"/>
        </w:rPr>
        <w:t xml:space="preserve"> більше.</w:t>
      </w:r>
    </w:p>
    <w:p w:rsidR="005A2B0C" w:rsidRPr="00057542" w:rsidRDefault="004823D3" w:rsidP="005A2B0C">
      <w:pPr>
        <w:numPr>
          <w:ilvl w:val="0"/>
          <w:numId w:val="41"/>
        </w:numPr>
        <w:rPr>
          <w:rFonts w:eastAsia="Times New Roman"/>
          <w:sz w:val="26"/>
          <w:szCs w:val="26"/>
          <w:lang w:val="uk-UA" w:eastAsia="ru-RU"/>
        </w:rPr>
      </w:pPr>
      <w:r>
        <w:rPr>
          <w:rFonts w:eastAsia="Times New Roman"/>
          <w:sz w:val="26"/>
          <w:szCs w:val="26"/>
          <w:lang w:val="uk-UA" w:eastAsia="ru-RU"/>
        </w:rPr>
        <w:t xml:space="preserve">89 </w:t>
      </w:r>
      <w:r w:rsidR="005A2B0C" w:rsidRPr="00057542">
        <w:rPr>
          <w:rFonts w:eastAsia="Times New Roman"/>
          <w:sz w:val="26"/>
          <w:szCs w:val="26"/>
          <w:lang w:val="uk-UA" w:eastAsia="ru-RU"/>
        </w:rPr>
        <w:t>зве</w:t>
      </w:r>
      <w:r>
        <w:rPr>
          <w:rFonts w:eastAsia="Times New Roman"/>
          <w:sz w:val="26"/>
          <w:szCs w:val="26"/>
          <w:lang w:val="uk-UA" w:eastAsia="ru-RU"/>
        </w:rPr>
        <w:t>рнень</w:t>
      </w:r>
      <w:r w:rsidR="005A2B0C" w:rsidRPr="00057542">
        <w:rPr>
          <w:rFonts w:eastAsia="Times New Roman"/>
          <w:sz w:val="26"/>
          <w:szCs w:val="26"/>
          <w:lang w:val="uk-UA" w:eastAsia="ru-RU"/>
        </w:rPr>
        <w:t xml:space="preserve"> громадян знаходиться на розгляді у Південно-Східному міжрегіональному управлінні Міністерства юстиції, що діє у</w:t>
      </w:r>
      <w:r w:rsidR="00A572C0">
        <w:rPr>
          <w:rFonts w:eastAsia="Times New Roman"/>
          <w:sz w:val="26"/>
          <w:szCs w:val="26"/>
          <w:lang w:val="uk-UA" w:eastAsia="ru-RU"/>
        </w:rPr>
        <w:t xml:space="preserve"> Кіровоградській області</w:t>
      </w:r>
      <w:r w:rsidR="005A2B0C" w:rsidRPr="00057542">
        <w:rPr>
          <w:rFonts w:eastAsia="Times New Roman"/>
          <w:sz w:val="26"/>
          <w:szCs w:val="26"/>
          <w:lang w:val="uk-UA" w:eastAsia="ru-RU"/>
        </w:rPr>
        <w:t>, а за аналогічний період  2020  року –</w:t>
      </w:r>
      <w:r w:rsidR="00431EA0">
        <w:rPr>
          <w:rFonts w:eastAsia="Times New Roman"/>
          <w:sz w:val="26"/>
          <w:szCs w:val="26"/>
          <w:lang w:val="uk-UA" w:eastAsia="ru-RU"/>
        </w:rPr>
        <w:t xml:space="preserve"> </w:t>
      </w:r>
      <w:r w:rsidR="00A572C0">
        <w:rPr>
          <w:rFonts w:eastAsia="Times New Roman"/>
          <w:sz w:val="26"/>
          <w:szCs w:val="26"/>
          <w:lang w:val="uk-UA" w:eastAsia="ru-RU"/>
        </w:rPr>
        <w:t xml:space="preserve">87 </w:t>
      </w:r>
      <w:r w:rsidR="005A2B0C" w:rsidRPr="00057542">
        <w:rPr>
          <w:rFonts w:eastAsia="Times New Roman"/>
          <w:sz w:val="26"/>
          <w:szCs w:val="26"/>
          <w:lang w:val="uk-UA" w:eastAsia="ru-RU"/>
        </w:rPr>
        <w:t xml:space="preserve">звернень громадян, що на  </w:t>
      </w:r>
      <w:r w:rsidR="004540FC">
        <w:rPr>
          <w:rFonts w:eastAsia="Times New Roman"/>
          <w:sz w:val="26"/>
          <w:szCs w:val="26"/>
          <w:lang w:val="uk-UA" w:eastAsia="ru-RU"/>
        </w:rPr>
        <w:t xml:space="preserve">2 </w:t>
      </w:r>
      <w:r w:rsidR="005A2B0C">
        <w:rPr>
          <w:rFonts w:eastAsia="Times New Roman"/>
          <w:sz w:val="26"/>
          <w:szCs w:val="26"/>
          <w:lang w:val="uk-UA" w:eastAsia="ru-RU"/>
        </w:rPr>
        <w:t xml:space="preserve"> звернення</w:t>
      </w:r>
      <w:r w:rsidR="005A2B0C" w:rsidRPr="00057542">
        <w:rPr>
          <w:rFonts w:eastAsia="Times New Roman"/>
          <w:sz w:val="26"/>
          <w:szCs w:val="26"/>
          <w:lang w:val="uk-UA" w:eastAsia="ru-RU"/>
        </w:rPr>
        <w:t xml:space="preserve">  більше.</w:t>
      </w:r>
    </w:p>
    <w:p w:rsidR="00303557" w:rsidRPr="001E5004" w:rsidRDefault="00303557" w:rsidP="00670FBB">
      <w:pPr>
        <w:tabs>
          <w:tab w:val="left" w:pos="7425"/>
        </w:tabs>
        <w:ind w:right="98"/>
        <w:rPr>
          <w:rFonts w:eastAsia="PMingLiU"/>
          <w:sz w:val="26"/>
          <w:szCs w:val="26"/>
          <w:lang w:val="uk-UA" w:eastAsia="zh-TW"/>
        </w:rPr>
      </w:pPr>
    </w:p>
    <w:sectPr w:rsidR="00303557" w:rsidRPr="001E5004" w:rsidSect="008D4F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E3C8159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7016761"/>
    <w:multiLevelType w:val="multilevel"/>
    <w:tmpl w:val="F97A7E5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D4D7388"/>
    <w:multiLevelType w:val="hybridMultilevel"/>
    <w:tmpl w:val="FD1E2424"/>
    <w:lvl w:ilvl="0" w:tplc="0422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F682A11"/>
    <w:multiLevelType w:val="hybridMultilevel"/>
    <w:tmpl w:val="8C4CC334"/>
    <w:lvl w:ilvl="0" w:tplc="C8E44FB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F8B0539"/>
    <w:multiLevelType w:val="hybridMultilevel"/>
    <w:tmpl w:val="0EBC9B50"/>
    <w:lvl w:ilvl="0" w:tplc="7CAAF1A6"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>
    <w:nsid w:val="1705582D"/>
    <w:multiLevelType w:val="hybridMultilevel"/>
    <w:tmpl w:val="3F9CD368"/>
    <w:lvl w:ilvl="0" w:tplc="04190011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180C41BF"/>
    <w:multiLevelType w:val="hybridMultilevel"/>
    <w:tmpl w:val="F97A7E54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AAD18C3"/>
    <w:multiLevelType w:val="hybridMultilevel"/>
    <w:tmpl w:val="4FCCBF7C"/>
    <w:lvl w:ilvl="0" w:tplc="7510649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>
    <w:nsid w:val="1FB05B62"/>
    <w:multiLevelType w:val="hybridMultilevel"/>
    <w:tmpl w:val="22FEC0D4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2E67ACC"/>
    <w:multiLevelType w:val="hybridMultilevel"/>
    <w:tmpl w:val="FF78438A"/>
    <w:lvl w:ilvl="0" w:tplc="D902D40A">
      <w:start w:val="14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0">
    <w:nsid w:val="25C417CC"/>
    <w:multiLevelType w:val="hybridMultilevel"/>
    <w:tmpl w:val="705E2B12"/>
    <w:lvl w:ilvl="0" w:tplc="04190011">
      <w:start w:val="6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2C3A7AE2"/>
    <w:multiLevelType w:val="hybridMultilevel"/>
    <w:tmpl w:val="BA2C9FC2"/>
    <w:lvl w:ilvl="0" w:tplc="04190011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2F520F16"/>
    <w:multiLevelType w:val="hybridMultilevel"/>
    <w:tmpl w:val="27D0AD0A"/>
    <w:lvl w:ilvl="0" w:tplc="7CAAF1A6">
      <w:numFmt w:val="bullet"/>
      <w:lvlText w:val="-"/>
      <w:lvlJc w:val="left"/>
      <w:pPr>
        <w:tabs>
          <w:tab w:val="num" w:pos="1420"/>
        </w:tabs>
        <w:ind w:left="14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0"/>
        </w:tabs>
        <w:ind w:left="21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0"/>
        </w:tabs>
        <w:ind w:left="2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0"/>
        </w:tabs>
        <w:ind w:left="3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0"/>
        </w:tabs>
        <w:ind w:left="43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0"/>
        </w:tabs>
        <w:ind w:left="5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0"/>
        </w:tabs>
        <w:ind w:left="5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0"/>
        </w:tabs>
        <w:ind w:left="64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0"/>
        </w:tabs>
        <w:ind w:left="7180" w:hanging="360"/>
      </w:pPr>
      <w:rPr>
        <w:rFonts w:ascii="Wingdings" w:hAnsi="Wingdings" w:hint="default"/>
      </w:rPr>
    </w:lvl>
  </w:abstractNum>
  <w:abstractNum w:abstractNumId="13">
    <w:nsid w:val="2FDC4F8E"/>
    <w:multiLevelType w:val="hybridMultilevel"/>
    <w:tmpl w:val="6298C9FA"/>
    <w:lvl w:ilvl="0" w:tplc="3BF0CE5E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4">
    <w:nsid w:val="32592E2C"/>
    <w:multiLevelType w:val="hybridMultilevel"/>
    <w:tmpl w:val="FEE8A564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32954693"/>
    <w:multiLevelType w:val="hybridMultilevel"/>
    <w:tmpl w:val="F6248A86"/>
    <w:lvl w:ilvl="0" w:tplc="D65C22E2">
      <w:start w:val="1"/>
      <w:numFmt w:val="decimal"/>
      <w:lvlText w:val="%1."/>
      <w:lvlJc w:val="left"/>
      <w:pPr>
        <w:ind w:left="928" w:hanging="360"/>
      </w:pPr>
      <w:rPr>
        <w:rFonts w:ascii="Times New Roman" w:eastAsia="Times New Roman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6">
    <w:nsid w:val="359A0DC2"/>
    <w:multiLevelType w:val="hybridMultilevel"/>
    <w:tmpl w:val="2E3E53EC"/>
    <w:lvl w:ilvl="0" w:tplc="E37A82AA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7">
    <w:nsid w:val="39D908A8"/>
    <w:multiLevelType w:val="hybridMultilevel"/>
    <w:tmpl w:val="93D8509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3B6F63E3"/>
    <w:multiLevelType w:val="hybridMultilevel"/>
    <w:tmpl w:val="55589ACA"/>
    <w:lvl w:ilvl="0" w:tplc="A358DD66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9">
    <w:nsid w:val="44B63360"/>
    <w:multiLevelType w:val="hybridMultilevel"/>
    <w:tmpl w:val="5A48E682"/>
    <w:lvl w:ilvl="0" w:tplc="04190011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>
    <w:nsid w:val="46C2356F"/>
    <w:multiLevelType w:val="hybridMultilevel"/>
    <w:tmpl w:val="6BDEAE4C"/>
    <w:lvl w:ilvl="0" w:tplc="04190011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>
    <w:nsid w:val="49E814CF"/>
    <w:multiLevelType w:val="singleLevel"/>
    <w:tmpl w:val="FF728044"/>
    <w:lvl w:ilvl="0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2">
    <w:nsid w:val="527645E4"/>
    <w:multiLevelType w:val="hybridMultilevel"/>
    <w:tmpl w:val="3F04CECC"/>
    <w:lvl w:ilvl="0" w:tplc="7A40599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4E40351"/>
    <w:multiLevelType w:val="hybridMultilevel"/>
    <w:tmpl w:val="743C88C0"/>
    <w:lvl w:ilvl="0" w:tplc="705E3BBE">
      <w:start w:val="21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4">
    <w:nsid w:val="55B41DFD"/>
    <w:multiLevelType w:val="hybridMultilevel"/>
    <w:tmpl w:val="31D647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8283C54"/>
    <w:multiLevelType w:val="hybridMultilevel"/>
    <w:tmpl w:val="2B4C8F50"/>
    <w:lvl w:ilvl="0" w:tplc="04190011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>
    <w:nsid w:val="5B010CB8"/>
    <w:multiLevelType w:val="hybridMultilevel"/>
    <w:tmpl w:val="1EB670BA"/>
    <w:lvl w:ilvl="0" w:tplc="240C5EB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7">
    <w:nsid w:val="5E0F29E8"/>
    <w:multiLevelType w:val="hybridMultilevel"/>
    <w:tmpl w:val="C658AE34"/>
    <w:lvl w:ilvl="0" w:tplc="041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8">
    <w:nsid w:val="618458AC"/>
    <w:multiLevelType w:val="hybridMultilevel"/>
    <w:tmpl w:val="0232738C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732E6B1F"/>
    <w:multiLevelType w:val="hybridMultilevel"/>
    <w:tmpl w:val="B1C0C2DE"/>
    <w:lvl w:ilvl="0" w:tplc="EFD69536">
      <w:start w:val="1"/>
      <w:numFmt w:val="decimal"/>
      <w:lvlText w:val="%1."/>
      <w:lvlJc w:val="left"/>
      <w:pPr>
        <w:ind w:left="780" w:hanging="360"/>
      </w:pPr>
      <w:rPr>
        <w:rFonts w:cs="Times New Roman" w:hint="default"/>
      </w:rPr>
    </w:lvl>
    <w:lvl w:ilvl="1" w:tplc="04220019">
      <w:start w:val="1"/>
      <w:numFmt w:val="lowerLetter"/>
      <w:lvlText w:val="%2."/>
      <w:lvlJc w:val="left"/>
      <w:pPr>
        <w:ind w:left="150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222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294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366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438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510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582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540" w:hanging="180"/>
      </w:pPr>
      <w:rPr>
        <w:rFonts w:cs="Times New Roman"/>
      </w:rPr>
    </w:lvl>
  </w:abstractNum>
  <w:abstractNum w:abstractNumId="30">
    <w:nsid w:val="74B91DB6"/>
    <w:multiLevelType w:val="hybridMultilevel"/>
    <w:tmpl w:val="00B0D366"/>
    <w:lvl w:ilvl="0" w:tplc="04190011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>
    <w:nsid w:val="79E46823"/>
    <w:multiLevelType w:val="hybridMultilevel"/>
    <w:tmpl w:val="B0540BF0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16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28"/>
  </w:num>
  <w:num w:numId="8">
    <w:abstractNumId w:val="12"/>
  </w:num>
  <w:num w:numId="9">
    <w:abstractNumId w:val="8"/>
  </w:num>
  <w:num w:numId="10">
    <w:abstractNumId w:val="21"/>
  </w:num>
  <w:num w:numId="11">
    <w:abstractNumId w:val="16"/>
  </w:num>
  <w:num w:numId="12">
    <w:abstractNumId w:val="3"/>
  </w:num>
  <w:num w:numId="13">
    <w:abstractNumId w:val="31"/>
  </w:num>
  <w:num w:numId="14">
    <w:abstractNumId w:val="27"/>
  </w:num>
  <w:num w:numId="15">
    <w:abstractNumId w:val="18"/>
  </w:num>
  <w:num w:numId="16">
    <w:abstractNumId w:val="23"/>
  </w:num>
  <w:num w:numId="17">
    <w:abstractNumId w:val="24"/>
  </w:num>
  <w:num w:numId="18">
    <w:abstractNumId w:val="9"/>
  </w:num>
  <w:num w:numId="19">
    <w:abstractNumId w:val="20"/>
  </w:num>
  <w:num w:numId="20">
    <w:abstractNumId w:val="5"/>
  </w:num>
  <w:num w:numId="21">
    <w:abstractNumId w:val="30"/>
  </w:num>
  <w:num w:numId="22">
    <w:abstractNumId w:val="19"/>
  </w:num>
  <w:num w:numId="23">
    <w:abstractNumId w:val="25"/>
  </w:num>
  <w:num w:numId="24">
    <w:abstractNumId w:val="11"/>
  </w:num>
  <w:num w:numId="25">
    <w:abstractNumId w:val="10"/>
  </w:num>
  <w:num w:numId="26">
    <w:abstractNumId w:val="22"/>
  </w:num>
  <w:num w:numId="27">
    <w:abstractNumId w:val="26"/>
  </w:num>
  <w:num w:numId="28">
    <w:abstractNumId w:val="29"/>
  </w:num>
  <w:num w:numId="29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7"/>
  </w:num>
  <w:num w:numId="31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"/>
  </w:num>
  <w:num w:numId="33">
    <w:abstractNumId w:val="14"/>
  </w:num>
  <w:num w:numId="34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7"/>
  </w:num>
  <w:num w:numId="36">
    <w:abstractNumId w:val="15"/>
  </w:num>
  <w:num w:numId="37">
    <w:abstractNumId w:val="12"/>
  </w:num>
  <w:num w:numId="38">
    <w:abstractNumId w:val="4"/>
  </w:num>
  <w:num w:numId="39">
    <w:abstractNumId w:val="13"/>
  </w:num>
  <w:num w:numId="40">
    <w:abstractNumId w:val="16"/>
  </w:num>
  <w:num w:numId="4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4312"/>
    <w:rsid w:val="00017C15"/>
    <w:rsid w:val="00022981"/>
    <w:rsid w:val="000316FC"/>
    <w:rsid w:val="000477B8"/>
    <w:rsid w:val="00051F71"/>
    <w:rsid w:val="00056D99"/>
    <w:rsid w:val="00062816"/>
    <w:rsid w:val="000641B8"/>
    <w:rsid w:val="0008227D"/>
    <w:rsid w:val="000873A6"/>
    <w:rsid w:val="000923FC"/>
    <w:rsid w:val="00095317"/>
    <w:rsid w:val="000B538F"/>
    <w:rsid w:val="000B67C7"/>
    <w:rsid w:val="000C5E14"/>
    <w:rsid w:val="000D5573"/>
    <w:rsid w:val="00112543"/>
    <w:rsid w:val="001314B7"/>
    <w:rsid w:val="00167452"/>
    <w:rsid w:val="00167979"/>
    <w:rsid w:val="00181095"/>
    <w:rsid w:val="00190300"/>
    <w:rsid w:val="001A5A54"/>
    <w:rsid w:val="001B5BB1"/>
    <w:rsid w:val="001C4D15"/>
    <w:rsid w:val="001D0FE0"/>
    <w:rsid w:val="001D7087"/>
    <w:rsid w:val="001E5004"/>
    <w:rsid w:val="002208CF"/>
    <w:rsid w:val="00235B36"/>
    <w:rsid w:val="002364F2"/>
    <w:rsid w:val="00241767"/>
    <w:rsid w:val="0025699C"/>
    <w:rsid w:val="00294184"/>
    <w:rsid w:val="002971EF"/>
    <w:rsid w:val="002A012C"/>
    <w:rsid w:val="002A492A"/>
    <w:rsid w:val="002A4C6B"/>
    <w:rsid w:val="002B312F"/>
    <w:rsid w:val="002C3B30"/>
    <w:rsid w:val="002C69C0"/>
    <w:rsid w:val="002C7198"/>
    <w:rsid w:val="002D64FD"/>
    <w:rsid w:val="002D73ED"/>
    <w:rsid w:val="002E2AC4"/>
    <w:rsid w:val="002F2820"/>
    <w:rsid w:val="002F3679"/>
    <w:rsid w:val="002F6DAE"/>
    <w:rsid w:val="00303557"/>
    <w:rsid w:val="003268BA"/>
    <w:rsid w:val="003310B3"/>
    <w:rsid w:val="00336808"/>
    <w:rsid w:val="00355BF5"/>
    <w:rsid w:val="0036430E"/>
    <w:rsid w:val="00372EA3"/>
    <w:rsid w:val="003845D5"/>
    <w:rsid w:val="00390760"/>
    <w:rsid w:val="003933EC"/>
    <w:rsid w:val="003934B8"/>
    <w:rsid w:val="003976AD"/>
    <w:rsid w:val="003A2499"/>
    <w:rsid w:val="003C01BD"/>
    <w:rsid w:val="00405AE4"/>
    <w:rsid w:val="00412826"/>
    <w:rsid w:val="004138F4"/>
    <w:rsid w:val="00415A7A"/>
    <w:rsid w:val="00420F4E"/>
    <w:rsid w:val="00430462"/>
    <w:rsid w:val="00431EA0"/>
    <w:rsid w:val="00440082"/>
    <w:rsid w:val="004470CE"/>
    <w:rsid w:val="004540FC"/>
    <w:rsid w:val="00454312"/>
    <w:rsid w:val="0046250A"/>
    <w:rsid w:val="004674B8"/>
    <w:rsid w:val="004823D3"/>
    <w:rsid w:val="00482650"/>
    <w:rsid w:val="0048736D"/>
    <w:rsid w:val="00493FAF"/>
    <w:rsid w:val="004D1FC1"/>
    <w:rsid w:val="004E0AA4"/>
    <w:rsid w:val="004F3E81"/>
    <w:rsid w:val="0050086D"/>
    <w:rsid w:val="005052D3"/>
    <w:rsid w:val="00521C6F"/>
    <w:rsid w:val="0053477D"/>
    <w:rsid w:val="0054221F"/>
    <w:rsid w:val="0054656C"/>
    <w:rsid w:val="0056538A"/>
    <w:rsid w:val="00576651"/>
    <w:rsid w:val="0057718E"/>
    <w:rsid w:val="00583817"/>
    <w:rsid w:val="005A248A"/>
    <w:rsid w:val="005A2B0C"/>
    <w:rsid w:val="005B4CFC"/>
    <w:rsid w:val="005D5651"/>
    <w:rsid w:val="005F3B08"/>
    <w:rsid w:val="00611B34"/>
    <w:rsid w:val="0061774E"/>
    <w:rsid w:val="0062558E"/>
    <w:rsid w:val="00633DCD"/>
    <w:rsid w:val="00640E29"/>
    <w:rsid w:val="00641648"/>
    <w:rsid w:val="006478D6"/>
    <w:rsid w:val="00662F5B"/>
    <w:rsid w:val="00670FBB"/>
    <w:rsid w:val="00671A46"/>
    <w:rsid w:val="00695D64"/>
    <w:rsid w:val="006A7E18"/>
    <w:rsid w:val="006E722D"/>
    <w:rsid w:val="007011FE"/>
    <w:rsid w:val="00737440"/>
    <w:rsid w:val="0075133B"/>
    <w:rsid w:val="00751865"/>
    <w:rsid w:val="00752515"/>
    <w:rsid w:val="00762E45"/>
    <w:rsid w:val="007760BE"/>
    <w:rsid w:val="00786C57"/>
    <w:rsid w:val="007A1FF6"/>
    <w:rsid w:val="007A2E58"/>
    <w:rsid w:val="007A75D6"/>
    <w:rsid w:val="007B6075"/>
    <w:rsid w:val="007C1C5A"/>
    <w:rsid w:val="007C4C4E"/>
    <w:rsid w:val="007E668D"/>
    <w:rsid w:val="007F2835"/>
    <w:rsid w:val="007F5D87"/>
    <w:rsid w:val="0080646C"/>
    <w:rsid w:val="008545E0"/>
    <w:rsid w:val="008546E5"/>
    <w:rsid w:val="0085519E"/>
    <w:rsid w:val="00855AC0"/>
    <w:rsid w:val="00875421"/>
    <w:rsid w:val="008867CB"/>
    <w:rsid w:val="00887ABC"/>
    <w:rsid w:val="008A015A"/>
    <w:rsid w:val="008B6F11"/>
    <w:rsid w:val="008C15C2"/>
    <w:rsid w:val="008D1239"/>
    <w:rsid w:val="008D2EA1"/>
    <w:rsid w:val="008D4CD6"/>
    <w:rsid w:val="008D4FDB"/>
    <w:rsid w:val="008F0859"/>
    <w:rsid w:val="009025F6"/>
    <w:rsid w:val="009215CA"/>
    <w:rsid w:val="00935FFE"/>
    <w:rsid w:val="00947E7D"/>
    <w:rsid w:val="00952D1B"/>
    <w:rsid w:val="0096638E"/>
    <w:rsid w:val="00993D28"/>
    <w:rsid w:val="00995C7C"/>
    <w:rsid w:val="0099614E"/>
    <w:rsid w:val="009A3DB3"/>
    <w:rsid w:val="009B0F0D"/>
    <w:rsid w:val="009C179F"/>
    <w:rsid w:val="009E0EEC"/>
    <w:rsid w:val="009E227F"/>
    <w:rsid w:val="009F77C8"/>
    <w:rsid w:val="00A04F78"/>
    <w:rsid w:val="00A15932"/>
    <w:rsid w:val="00A254EA"/>
    <w:rsid w:val="00A30932"/>
    <w:rsid w:val="00A321B9"/>
    <w:rsid w:val="00A36DA2"/>
    <w:rsid w:val="00A572C0"/>
    <w:rsid w:val="00A64662"/>
    <w:rsid w:val="00A64D59"/>
    <w:rsid w:val="00A7185F"/>
    <w:rsid w:val="00A81731"/>
    <w:rsid w:val="00A85B01"/>
    <w:rsid w:val="00A94B3E"/>
    <w:rsid w:val="00A97A48"/>
    <w:rsid w:val="00AA02AD"/>
    <w:rsid w:val="00AB1B2A"/>
    <w:rsid w:val="00AC256E"/>
    <w:rsid w:val="00AE0A26"/>
    <w:rsid w:val="00AE539B"/>
    <w:rsid w:val="00B06076"/>
    <w:rsid w:val="00B07A16"/>
    <w:rsid w:val="00B4091F"/>
    <w:rsid w:val="00B52A93"/>
    <w:rsid w:val="00B66446"/>
    <w:rsid w:val="00B71A99"/>
    <w:rsid w:val="00B86826"/>
    <w:rsid w:val="00B90137"/>
    <w:rsid w:val="00BB2A33"/>
    <w:rsid w:val="00BC7595"/>
    <w:rsid w:val="00BF0B36"/>
    <w:rsid w:val="00BF6FAF"/>
    <w:rsid w:val="00C00BAA"/>
    <w:rsid w:val="00C027A9"/>
    <w:rsid w:val="00C06140"/>
    <w:rsid w:val="00C16C78"/>
    <w:rsid w:val="00C32481"/>
    <w:rsid w:val="00C365C6"/>
    <w:rsid w:val="00C40059"/>
    <w:rsid w:val="00C4026C"/>
    <w:rsid w:val="00C44E3E"/>
    <w:rsid w:val="00C57F3A"/>
    <w:rsid w:val="00C74E1A"/>
    <w:rsid w:val="00C74E6A"/>
    <w:rsid w:val="00C7590E"/>
    <w:rsid w:val="00C76264"/>
    <w:rsid w:val="00C8685E"/>
    <w:rsid w:val="00C965EB"/>
    <w:rsid w:val="00CC61C3"/>
    <w:rsid w:val="00CC723F"/>
    <w:rsid w:val="00CD3AF7"/>
    <w:rsid w:val="00CD4269"/>
    <w:rsid w:val="00CE0806"/>
    <w:rsid w:val="00CE1D96"/>
    <w:rsid w:val="00CE5415"/>
    <w:rsid w:val="00CF53BC"/>
    <w:rsid w:val="00D03C1C"/>
    <w:rsid w:val="00D1730F"/>
    <w:rsid w:val="00D20180"/>
    <w:rsid w:val="00D22742"/>
    <w:rsid w:val="00D47B60"/>
    <w:rsid w:val="00D64647"/>
    <w:rsid w:val="00D816F5"/>
    <w:rsid w:val="00DC2308"/>
    <w:rsid w:val="00DC6187"/>
    <w:rsid w:val="00DE1367"/>
    <w:rsid w:val="00DF624E"/>
    <w:rsid w:val="00E07A35"/>
    <w:rsid w:val="00E13274"/>
    <w:rsid w:val="00E155A0"/>
    <w:rsid w:val="00E156DA"/>
    <w:rsid w:val="00E3033D"/>
    <w:rsid w:val="00E4786C"/>
    <w:rsid w:val="00E51308"/>
    <w:rsid w:val="00E71230"/>
    <w:rsid w:val="00E73B8C"/>
    <w:rsid w:val="00E928F5"/>
    <w:rsid w:val="00ED7199"/>
    <w:rsid w:val="00EF6E04"/>
    <w:rsid w:val="00F07C36"/>
    <w:rsid w:val="00F1058C"/>
    <w:rsid w:val="00F321F2"/>
    <w:rsid w:val="00F36544"/>
    <w:rsid w:val="00F37741"/>
    <w:rsid w:val="00F5574E"/>
    <w:rsid w:val="00F5575A"/>
    <w:rsid w:val="00F67AE0"/>
    <w:rsid w:val="00F85B9A"/>
    <w:rsid w:val="00F87FE8"/>
    <w:rsid w:val="00FA2971"/>
    <w:rsid w:val="00FA68BE"/>
    <w:rsid w:val="00FC5D47"/>
    <w:rsid w:val="00FD0165"/>
    <w:rsid w:val="00FF09BD"/>
    <w:rsid w:val="00FF6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0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">
    <w:name w:val="Normal"/>
    <w:qFormat/>
    <w:rsid w:val="009215CA"/>
    <w:pPr>
      <w:jc w:val="both"/>
    </w:pPr>
    <w:rPr>
      <w:rFonts w:ascii="Times New Roman" w:hAnsi="Times New Roman"/>
      <w:sz w:val="24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C365C6"/>
    <w:pPr>
      <w:keepNext/>
      <w:jc w:val="center"/>
      <w:outlineLvl w:val="0"/>
    </w:pPr>
    <w:rPr>
      <w:rFonts w:eastAsia="Times New Roman"/>
      <w:b/>
      <w:bCs/>
      <w:szCs w:val="24"/>
      <w:lang w:val="uk-UA" w:eastAsia="ru-RU"/>
    </w:rPr>
  </w:style>
  <w:style w:type="paragraph" w:styleId="2">
    <w:name w:val="heading 2"/>
    <w:basedOn w:val="a"/>
    <w:next w:val="a"/>
    <w:link w:val="20"/>
    <w:uiPriority w:val="99"/>
    <w:qFormat/>
    <w:rsid w:val="00C365C6"/>
    <w:pPr>
      <w:keepNext/>
      <w:jc w:val="center"/>
      <w:outlineLvl w:val="1"/>
    </w:pPr>
    <w:rPr>
      <w:rFonts w:eastAsia="Times New Roman"/>
      <w:b/>
      <w:bCs/>
      <w:sz w:val="28"/>
      <w:szCs w:val="24"/>
      <w:lang w:val="uk-UA" w:eastAsia="ru-RU"/>
    </w:rPr>
  </w:style>
  <w:style w:type="paragraph" w:styleId="3">
    <w:name w:val="heading 3"/>
    <w:basedOn w:val="a"/>
    <w:next w:val="a"/>
    <w:link w:val="30"/>
    <w:uiPriority w:val="99"/>
    <w:qFormat/>
    <w:rsid w:val="00C365C6"/>
    <w:pPr>
      <w:keepNext/>
      <w:outlineLvl w:val="2"/>
    </w:pPr>
    <w:rPr>
      <w:rFonts w:eastAsia="Times New Roman"/>
      <w:b/>
      <w:bCs/>
      <w:szCs w:val="24"/>
      <w:lang w:val="uk-UA" w:eastAsia="ru-RU"/>
    </w:rPr>
  </w:style>
  <w:style w:type="paragraph" w:styleId="4">
    <w:name w:val="heading 4"/>
    <w:basedOn w:val="a"/>
    <w:next w:val="a"/>
    <w:link w:val="40"/>
    <w:uiPriority w:val="99"/>
    <w:qFormat/>
    <w:rsid w:val="00C365C6"/>
    <w:pPr>
      <w:keepNext/>
      <w:ind w:firstLine="600"/>
      <w:outlineLvl w:val="3"/>
    </w:pPr>
    <w:rPr>
      <w:rFonts w:eastAsia="Times New Roman"/>
      <w:color w:val="000000"/>
      <w:sz w:val="28"/>
      <w:szCs w:val="24"/>
      <w:lang w:val="uk-UA" w:eastAsia="ru-RU"/>
    </w:rPr>
  </w:style>
  <w:style w:type="paragraph" w:styleId="5">
    <w:name w:val="heading 5"/>
    <w:basedOn w:val="a"/>
    <w:next w:val="a"/>
    <w:link w:val="50"/>
    <w:qFormat/>
    <w:rsid w:val="00C365C6"/>
    <w:pPr>
      <w:keepNext/>
      <w:outlineLvl w:val="4"/>
    </w:pPr>
    <w:rPr>
      <w:rFonts w:eastAsia="Times New Roman"/>
      <w:b/>
      <w:sz w:val="28"/>
      <w:szCs w:val="24"/>
      <w:lang w:val="uk-UA" w:eastAsia="ru-RU"/>
    </w:rPr>
  </w:style>
  <w:style w:type="paragraph" w:styleId="6">
    <w:name w:val="heading 6"/>
    <w:basedOn w:val="a"/>
    <w:next w:val="a"/>
    <w:link w:val="60"/>
    <w:uiPriority w:val="99"/>
    <w:qFormat/>
    <w:rsid w:val="00C365C6"/>
    <w:pPr>
      <w:keepNext/>
      <w:jc w:val="center"/>
      <w:outlineLvl w:val="5"/>
    </w:pPr>
    <w:rPr>
      <w:rFonts w:eastAsia="Times New Roman"/>
      <w:sz w:val="28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C365C6"/>
    <w:rPr>
      <w:rFonts w:ascii="Times New Roman" w:hAnsi="Times New Roman" w:cs="Times New Roman"/>
      <w:b/>
      <w:bCs/>
      <w:sz w:val="24"/>
      <w:szCs w:val="24"/>
      <w:lang w:val="uk-UA" w:eastAsia="ru-RU"/>
    </w:rPr>
  </w:style>
  <w:style w:type="character" w:customStyle="1" w:styleId="20">
    <w:name w:val="Заголовок 2 Знак"/>
    <w:link w:val="2"/>
    <w:uiPriority w:val="99"/>
    <w:locked/>
    <w:rsid w:val="00C365C6"/>
    <w:rPr>
      <w:rFonts w:ascii="Times New Roman" w:hAnsi="Times New Roman" w:cs="Times New Roman"/>
      <w:b/>
      <w:bCs/>
      <w:sz w:val="24"/>
      <w:szCs w:val="24"/>
      <w:lang w:val="uk-UA" w:eastAsia="ru-RU"/>
    </w:rPr>
  </w:style>
  <w:style w:type="character" w:customStyle="1" w:styleId="30">
    <w:name w:val="Заголовок 3 Знак"/>
    <w:link w:val="3"/>
    <w:uiPriority w:val="99"/>
    <w:locked/>
    <w:rsid w:val="00C365C6"/>
    <w:rPr>
      <w:rFonts w:ascii="Times New Roman" w:hAnsi="Times New Roman" w:cs="Times New Roman"/>
      <w:b/>
      <w:bCs/>
      <w:sz w:val="24"/>
      <w:szCs w:val="24"/>
      <w:lang w:val="uk-UA" w:eastAsia="ru-RU"/>
    </w:rPr>
  </w:style>
  <w:style w:type="character" w:customStyle="1" w:styleId="40">
    <w:name w:val="Заголовок 4 Знак"/>
    <w:link w:val="4"/>
    <w:uiPriority w:val="99"/>
    <w:locked/>
    <w:rsid w:val="00C365C6"/>
    <w:rPr>
      <w:rFonts w:ascii="Times New Roman" w:hAnsi="Times New Roman" w:cs="Times New Roman"/>
      <w:color w:val="000000"/>
      <w:sz w:val="24"/>
      <w:szCs w:val="24"/>
      <w:lang w:val="uk-UA" w:eastAsia="ru-RU"/>
    </w:rPr>
  </w:style>
  <w:style w:type="character" w:customStyle="1" w:styleId="50">
    <w:name w:val="Заголовок 5 Знак"/>
    <w:link w:val="5"/>
    <w:uiPriority w:val="99"/>
    <w:locked/>
    <w:rsid w:val="00C365C6"/>
    <w:rPr>
      <w:rFonts w:ascii="Times New Roman" w:hAnsi="Times New Roman" w:cs="Times New Roman"/>
      <w:b/>
      <w:sz w:val="24"/>
      <w:szCs w:val="24"/>
      <w:lang w:val="uk-UA" w:eastAsia="ru-RU"/>
    </w:rPr>
  </w:style>
  <w:style w:type="character" w:customStyle="1" w:styleId="60">
    <w:name w:val="Заголовок 6 Знак"/>
    <w:link w:val="6"/>
    <w:uiPriority w:val="99"/>
    <w:locked/>
    <w:rsid w:val="00C365C6"/>
    <w:rPr>
      <w:rFonts w:ascii="Times New Roman" w:hAnsi="Times New Roman" w:cs="Times New Roman"/>
      <w:sz w:val="24"/>
      <w:szCs w:val="24"/>
      <w:lang w:val="uk-UA" w:eastAsia="ru-RU"/>
    </w:rPr>
  </w:style>
  <w:style w:type="paragraph" w:styleId="a3">
    <w:name w:val="Balloon Text"/>
    <w:basedOn w:val="a"/>
    <w:link w:val="a4"/>
    <w:uiPriority w:val="99"/>
    <w:semiHidden/>
    <w:rsid w:val="00670FB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670FBB"/>
    <w:rPr>
      <w:rFonts w:ascii="Tahoma" w:hAnsi="Tahoma" w:cs="Tahoma"/>
      <w:sz w:val="16"/>
      <w:szCs w:val="16"/>
    </w:rPr>
  </w:style>
  <w:style w:type="paragraph" w:styleId="a5">
    <w:name w:val="Body Text Indent"/>
    <w:basedOn w:val="a"/>
    <w:link w:val="a6"/>
    <w:uiPriority w:val="99"/>
    <w:rsid w:val="00C365C6"/>
    <w:pPr>
      <w:ind w:left="5049"/>
    </w:pPr>
    <w:rPr>
      <w:rFonts w:eastAsia="Times New Roman"/>
      <w:b/>
      <w:bCs/>
      <w:sz w:val="28"/>
      <w:szCs w:val="24"/>
      <w:lang w:val="uk-UA" w:eastAsia="ru-RU"/>
    </w:rPr>
  </w:style>
  <w:style w:type="character" w:customStyle="1" w:styleId="a6">
    <w:name w:val="Основной текст с отступом Знак"/>
    <w:link w:val="a5"/>
    <w:uiPriority w:val="99"/>
    <w:locked/>
    <w:rsid w:val="00C365C6"/>
    <w:rPr>
      <w:rFonts w:ascii="Times New Roman" w:hAnsi="Times New Roman" w:cs="Times New Roman"/>
      <w:b/>
      <w:bCs/>
      <w:sz w:val="24"/>
      <w:szCs w:val="24"/>
      <w:lang w:val="uk-UA" w:eastAsia="ru-RU"/>
    </w:rPr>
  </w:style>
  <w:style w:type="paragraph" w:styleId="21">
    <w:name w:val="Body Text Indent 2"/>
    <w:basedOn w:val="a"/>
    <w:link w:val="22"/>
    <w:uiPriority w:val="99"/>
    <w:rsid w:val="00C365C6"/>
    <w:pPr>
      <w:ind w:firstLine="708"/>
    </w:pPr>
    <w:rPr>
      <w:rFonts w:eastAsia="Times New Roman"/>
      <w:sz w:val="28"/>
      <w:szCs w:val="24"/>
      <w:lang w:val="uk-UA" w:eastAsia="ru-RU"/>
    </w:rPr>
  </w:style>
  <w:style w:type="character" w:customStyle="1" w:styleId="22">
    <w:name w:val="Основной текст с отступом 2 Знак"/>
    <w:link w:val="21"/>
    <w:uiPriority w:val="99"/>
    <w:locked/>
    <w:rsid w:val="00C365C6"/>
    <w:rPr>
      <w:rFonts w:ascii="Times New Roman" w:hAnsi="Times New Roman" w:cs="Times New Roman"/>
      <w:sz w:val="24"/>
      <w:szCs w:val="24"/>
      <w:lang w:val="uk-UA" w:eastAsia="ru-RU"/>
    </w:rPr>
  </w:style>
  <w:style w:type="paragraph" w:styleId="31">
    <w:name w:val="Body Text Indent 3"/>
    <w:basedOn w:val="a"/>
    <w:link w:val="32"/>
    <w:uiPriority w:val="99"/>
    <w:rsid w:val="00C365C6"/>
    <w:pPr>
      <w:ind w:firstLine="708"/>
    </w:pPr>
    <w:rPr>
      <w:rFonts w:eastAsia="Times New Roman"/>
      <w:color w:val="0000FF"/>
      <w:sz w:val="28"/>
      <w:szCs w:val="24"/>
      <w:lang w:val="uk-UA" w:eastAsia="ru-RU"/>
    </w:rPr>
  </w:style>
  <w:style w:type="character" w:customStyle="1" w:styleId="32">
    <w:name w:val="Основной текст с отступом 3 Знак"/>
    <w:link w:val="31"/>
    <w:uiPriority w:val="99"/>
    <w:locked/>
    <w:rsid w:val="00C365C6"/>
    <w:rPr>
      <w:rFonts w:ascii="Times New Roman" w:hAnsi="Times New Roman" w:cs="Times New Roman"/>
      <w:color w:val="0000FF"/>
      <w:sz w:val="24"/>
      <w:szCs w:val="24"/>
      <w:lang w:val="uk-UA" w:eastAsia="ru-RU"/>
    </w:rPr>
  </w:style>
  <w:style w:type="paragraph" w:styleId="a7">
    <w:name w:val="Body Text"/>
    <w:basedOn w:val="a"/>
    <w:link w:val="a8"/>
    <w:uiPriority w:val="99"/>
    <w:rsid w:val="00C365C6"/>
    <w:rPr>
      <w:rFonts w:eastAsia="Times New Roman"/>
      <w:sz w:val="28"/>
      <w:szCs w:val="24"/>
      <w:lang w:val="uk-UA" w:eastAsia="ru-RU"/>
    </w:rPr>
  </w:style>
  <w:style w:type="character" w:customStyle="1" w:styleId="a8">
    <w:name w:val="Основной текст Знак"/>
    <w:link w:val="a7"/>
    <w:uiPriority w:val="99"/>
    <w:locked/>
    <w:rsid w:val="00C365C6"/>
    <w:rPr>
      <w:rFonts w:ascii="Times New Roman" w:hAnsi="Times New Roman" w:cs="Times New Roman"/>
      <w:sz w:val="24"/>
      <w:szCs w:val="24"/>
      <w:lang w:val="uk-UA" w:eastAsia="ru-RU"/>
    </w:rPr>
  </w:style>
  <w:style w:type="paragraph" w:styleId="a9">
    <w:name w:val="List Bullet"/>
    <w:basedOn w:val="a"/>
    <w:autoRedefine/>
    <w:uiPriority w:val="99"/>
    <w:rsid w:val="00C365C6"/>
    <w:pPr>
      <w:ind w:firstLine="720"/>
    </w:pPr>
    <w:rPr>
      <w:rFonts w:eastAsia="Times New Roman"/>
      <w:sz w:val="28"/>
      <w:szCs w:val="24"/>
      <w:lang w:val="uk-UA" w:eastAsia="ru-RU"/>
    </w:rPr>
  </w:style>
  <w:style w:type="paragraph" w:styleId="23">
    <w:name w:val="Body Text 2"/>
    <w:basedOn w:val="a"/>
    <w:link w:val="24"/>
    <w:uiPriority w:val="99"/>
    <w:rsid w:val="00C365C6"/>
    <w:rPr>
      <w:rFonts w:eastAsia="Times New Roman"/>
      <w:szCs w:val="24"/>
      <w:lang w:val="uk-UA" w:eastAsia="ru-RU"/>
    </w:rPr>
  </w:style>
  <w:style w:type="character" w:customStyle="1" w:styleId="24">
    <w:name w:val="Основной текст 2 Знак"/>
    <w:link w:val="23"/>
    <w:uiPriority w:val="99"/>
    <w:locked/>
    <w:rsid w:val="00C365C6"/>
    <w:rPr>
      <w:rFonts w:ascii="Times New Roman" w:hAnsi="Times New Roman" w:cs="Times New Roman"/>
      <w:sz w:val="24"/>
      <w:szCs w:val="24"/>
      <w:lang w:val="uk-UA" w:eastAsia="ru-RU"/>
    </w:rPr>
  </w:style>
  <w:style w:type="paragraph" w:customStyle="1" w:styleId="11">
    <w:name w:val="Обычный1"/>
    <w:uiPriority w:val="99"/>
    <w:rsid w:val="00C365C6"/>
    <w:pPr>
      <w:jc w:val="both"/>
    </w:pPr>
    <w:rPr>
      <w:rFonts w:ascii="Times New Roman" w:eastAsia="Times New Roman" w:hAnsi="Times New Roman"/>
      <w:sz w:val="24"/>
    </w:rPr>
  </w:style>
  <w:style w:type="paragraph" w:customStyle="1" w:styleId="210">
    <w:name w:val="Основной текст 21"/>
    <w:basedOn w:val="11"/>
    <w:uiPriority w:val="99"/>
    <w:rsid w:val="00C365C6"/>
    <w:rPr>
      <w:lang w:val="uk-UA"/>
    </w:rPr>
  </w:style>
  <w:style w:type="paragraph" w:customStyle="1" w:styleId="211">
    <w:name w:val="Основной текст с отступом 21"/>
    <w:basedOn w:val="11"/>
    <w:uiPriority w:val="99"/>
    <w:rsid w:val="00C365C6"/>
    <w:pPr>
      <w:ind w:firstLine="708"/>
    </w:pPr>
    <w:rPr>
      <w:color w:val="000000"/>
      <w:sz w:val="28"/>
      <w:lang w:val="uk-UA"/>
    </w:rPr>
  </w:style>
  <w:style w:type="paragraph" w:customStyle="1" w:styleId="12">
    <w:name w:val="Основной текст1"/>
    <w:basedOn w:val="11"/>
    <w:uiPriority w:val="99"/>
    <w:rsid w:val="00C365C6"/>
    <w:rPr>
      <w:rFonts w:ascii="Arial" w:hAnsi="Arial"/>
      <w:sz w:val="28"/>
      <w:lang w:val="uk-UA"/>
    </w:rPr>
  </w:style>
  <w:style w:type="paragraph" w:customStyle="1" w:styleId="310">
    <w:name w:val="Основной текст 31"/>
    <w:basedOn w:val="11"/>
    <w:uiPriority w:val="99"/>
    <w:rsid w:val="00C365C6"/>
    <w:rPr>
      <w:sz w:val="28"/>
      <w:lang w:val="uk-UA"/>
    </w:rPr>
  </w:style>
  <w:style w:type="paragraph" w:styleId="33">
    <w:name w:val="Body Text 3"/>
    <w:basedOn w:val="a"/>
    <w:link w:val="34"/>
    <w:uiPriority w:val="99"/>
    <w:rsid w:val="00C365C6"/>
    <w:rPr>
      <w:rFonts w:ascii="Arial" w:eastAsia="Times New Roman" w:hAnsi="Arial"/>
      <w:color w:val="0000FF"/>
      <w:sz w:val="28"/>
      <w:szCs w:val="20"/>
      <w:lang w:val="uk-UA" w:eastAsia="ru-RU"/>
    </w:rPr>
  </w:style>
  <w:style w:type="character" w:customStyle="1" w:styleId="34">
    <w:name w:val="Основной текст 3 Знак"/>
    <w:link w:val="33"/>
    <w:uiPriority w:val="99"/>
    <w:locked/>
    <w:rsid w:val="00C365C6"/>
    <w:rPr>
      <w:rFonts w:ascii="Arial" w:hAnsi="Arial" w:cs="Times New Roman"/>
      <w:color w:val="0000FF"/>
      <w:sz w:val="20"/>
      <w:szCs w:val="20"/>
      <w:lang w:val="uk-UA" w:eastAsia="ru-RU"/>
    </w:rPr>
  </w:style>
  <w:style w:type="paragraph" w:styleId="aa">
    <w:name w:val="footer"/>
    <w:basedOn w:val="a"/>
    <w:link w:val="ab"/>
    <w:uiPriority w:val="99"/>
    <w:rsid w:val="00C365C6"/>
    <w:pPr>
      <w:tabs>
        <w:tab w:val="center" w:pos="4677"/>
        <w:tab w:val="right" w:pos="9355"/>
      </w:tabs>
    </w:pPr>
    <w:rPr>
      <w:rFonts w:eastAsia="Times New Roman"/>
      <w:szCs w:val="24"/>
      <w:lang w:eastAsia="ru-RU"/>
    </w:rPr>
  </w:style>
  <w:style w:type="character" w:customStyle="1" w:styleId="ab">
    <w:name w:val="Нижний колонтитул Знак"/>
    <w:link w:val="aa"/>
    <w:uiPriority w:val="99"/>
    <w:locked/>
    <w:rsid w:val="00C365C6"/>
    <w:rPr>
      <w:rFonts w:ascii="Times New Roman" w:hAnsi="Times New Roman" w:cs="Times New Roman"/>
      <w:sz w:val="24"/>
      <w:szCs w:val="24"/>
      <w:lang w:eastAsia="ru-RU"/>
    </w:rPr>
  </w:style>
  <w:style w:type="character" w:styleId="ac">
    <w:name w:val="page number"/>
    <w:uiPriority w:val="99"/>
    <w:rsid w:val="00C365C6"/>
    <w:rPr>
      <w:rFonts w:cs="Times New Roman"/>
    </w:rPr>
  </w:style>
  <w:style w:type="paragraph" w:styleId="ad">
    <w:name w:val="header"/>
    <w:basedOn w:val="a"/>
    <w:link w:val="ae"/>
    <w:uiPriority w:val="99"/>
    <w:rsid w:val="00C365C6"/>
    <w:pPr>
      <w:tabs>
        <w:tab w:val="center" w:pos="4677"/>
        <w:tab w:val="right" w:pos="9355"/>
      </w:tabs>
    </w:pPr>
    <w:rPr>
      <w:rFonts w:eastAsia="Times New Roman"/>
      <w:szCs w:val="24"/>
      <w:lang w:eastAsia="ru-RU"/>
    </w:rPr>
  </w:style>
  <w:style w:type="character" w:customStyle="1" w:styleId="ae">
    <w:name w:val="Верхний колонтитул Знак"/>
    <w:link w:val="ad"/>
    <w:uiPriority w:val="99"/>
    <w:locked/>
    <w:rsid w:val="00C365C6"/>
    <w:rPr>
      <w:rFonts w:ascii="Times New Roman" w:hAnsi="Times New Roman" w:cs="Times New Roman"/>
      <w:sz w:val="24"/>
      <w:szCs w:val="24"/>
      <w:lang w:eastAsia="ru-RU"/>
    </w:rPr>
  </w:style>
  <w:style w:type="paragraph" w:styleId="af">
    <w:name w:val="Title"/>
    <w:basedOn w:val="a"/>
    <w:link w:val="af0"/>
    <w:uiPriority w:val="99"/>
    <w:qFormat/>
    <w:rsid w:val="00C365C6"/>
    <w:pPr>
      <w:jc w:val="center"/>
    </w:pPr>
    <w:rPr>
      <w:rFonts w:eastAsia="Times New Roman"/>
      <w:b/>
      <w:sz w:val="28"/>
      <w:szCs w:val="24"/>
      <w:lang w:val="uk-UA" w:eastAsia="ru-RU"/>
    </w:rPr>
  </w:style>
  <w:style w:type="character" w:customStyle="1" w:styleId="af0">
    <w:name w:val="Название Знак"/>
    <w:link w:val="af"/>
    <w:uiPriority w:val="99"/>
    <w:locked/>
    <w:rsid w:val="00C365C6"/>
    <w:rPr>
      <w:rFonts w:ascii="Times New Roman" w:hAnsi="Times New Roman" w:cs="Times New Roman"/>
      <w:b/>
      <w:sz w:val="24"/>
      <w:szCs w:val="24"/>
      <w:lang w:val="uk-UA" w:eastAsia="ru-RU"/>
    </w:rPr>
  </w:style>
  <w:style w:type="table" w:styleId="af1">
    <w:name w:val="Table Grid"/>
    <w:basedOn w:val="a1"/>
    <w:uiPriority w:val="99"/>
    <w:rsid w:val="00C365C6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2">
    <w:name w:val="Стиль Знак"/>
    <w:basedOn w:val="a"/>
    <w:uiPriority w:val="99"/>
    <w:rsid w:val="00C365C6"/>
    <w:rPr>
      <w:rFonts w:ascii="Verdana" w:eastAsia="Times New Roman" w:hAnsi="Verdana" w:cs="Verdana"/>
      <w:sz w:val="20"/>
      <w:szCs w:val="20"/>
      <w:lang w:val="en-US"/>
    </w:rPr>
  </w:style>
  <w:style w:type="paragraph" w:styleId="af3">
    <w:name w:val="Normal (Web)"/>
    <w:basedOn w:val="a"/>
    <w:uiPriority w:val="99"/>
    <w:rsid w:val="00C365C6"/>
    <w:pPr>
      <w:spacing w:before="100" w:beforeAutospacing="1" w:after="100" w:afterAutospacing="1"/>
    </w:pPr>
    <w:rPr>
      <w:rFonts w:eastAsia="Times New Roman"/>
      <w:szCs w:val="24"/>
      <w:lang w:eastAsia="ru-RU"/>
    </w:rPr>
  </w:style>
  <w:style w:type="paragraph" w:customStyle="1" w:styleId="13">
    <w:name w:val="Абзац списка1"/>
    <w:basedOn w:val="a"/>
    <w:uiPriority w:val="99"/>
    <w:rsid w:val="00C365C6"/>
    <w:pPr>
      <w:ind w:left="720"/>
      <w:contextualSpacing/>
    </w:pPr>
    <w:rPr>
      <w:rFonts w:ascii="Calibri" w:eastAsia="Times New Roman" w:hAnsi="Calibri"/>
      <w:sz w:val="22"/>
      <w:lang w:val="uk-UA" w:eastAsia="uk-UA"/>
    </w:rPr>
  </w:style>
  <w:style w:type="paragraph" w:customStyle="1" w:styleId="14">
    <w:name w:val="Без интервала1"/>
    <w:uiPriority w:val="99"/>
    <w:rsid w:val="00C365C6"/>
    <w:pPr>
      <w:jc w:val="both"/>
    </w:pPr>
    <w:rPr>
      <w:rFonts w:eastAsia="Times New Roman"/>
      <w:sz w:val="22"/>
      <w:szCs w:val="22"/>
      <w:lang w:eastAsia="en-US"/>
    </w:rPr>
  </w:style>
  <w:style w:type="paragraph" w:styleId="af4">
    <w:name w:val="No Spacing"/>
    <w:uiPriority w:val="99"/>
    <w:qFormat/>
    <w:rsid w:val="00C365C6"/>
    <w:pPr>
      <w:ind w:left="3969"/>
      <w:jc w:val="both"/>
    </w:pPr>
    <w:rPr>
      <w:sz w:val="22"/>
      <w:szCs w:val="22"/>
      <w:lang w:eastAsia="en-US"/>
    </w:rPr>
  </w:style>
  <w:style w:type="character" w:customStyle="1" w:styleId="15">
    <w:name w:val="Знак Знак1"/>
    <w:uiPriority w:val="99"/>
    <w:rsid w:val="00C365C6"/>
    <w:rPr>
      <w:sz w:val="24"/>
      <w:lang w:eastAsia="ru-RU"/>
    </w:rPr>
  </w:style>
  <w:style w:type="paragraph" w:customStyle="1" w:styleId="ListParagraph1">
    <w:name w:val="List Paragraph1"/>
    <w:basedOn w:val="a"/>
    <w:uiPriority w:val="99"/>
    <w:rsid w:val="00C365C6"/>
    <w:pPr>
      <w:ind w:left="720"/>
    </w:pPr>
    <w:rPr>
      <w:rFonts w:ascii="Calibri" w:eastAsia="Times New Roman" w:hAnsi="Calibri"/>
      <w:sz w:val="22"/>
      <w:lang w:val="uk-UA" w:eastAsia="uk-UA"/>
    </w:rPr>
  </w:style>
  <w:style w:type="paragraph" w:customStyle="1" w:styleId="110">
    <w:name w:val="Абзац списка11"/>
    <w:basedOn w:val="a"/>
    <w:uiPriority w:val="99"/>
    <w:rsid w:val="00C365C6"/>
    <w:pPr>
      <w:ind w:left="720"/>
    </w:pPr>
    <w:rPr>
      <w:rFonts w:ascii="Calibri" w:hAnsi="Calibri"/>
      <w:sz w:val="22"/>
      <w:lang w:val="uk-UA" w:eastAsia="uk-UA"/>
    </w:rPr>
  </w:style>
  <w:style w:type="paragraph" w:styleId="af5">
    <w:name w:val="List Paragraph"/>
    <w:basedOn w:val="a"/>
    <w:uiPriority w:val="99"/>
    <w:qFormat/>
    <w:rsid w:val="00C365C6"/>
    <w:pPr>
      <w:ind w:left="720"/>
      <w:contextualSpacing/>
    </w:pPr>
    <w:rPr>
      <w:rFonts w:ascii="Calibri" w:eastAsia="Times New Roman" w:hAnsi="Calibri"/>
      <w:sz w:val="22"/>
      <w:lang w:val="uk-UA" w:eastAsia="uk-UA"/>
    </w:rPr>
  </w:style>
  <w:style w:type="paragraph" w:customStyle="1" w:styleId="25">
    <w:name w:val="Абзац списка2"/>
    <w:basedOn w:val="a"/>
    <w:uiPriority w:val="99"/>
    <w:rsid w:val="00C365C6"/>
    <w:pPr>
      <w:ind w:left="720"/>
      <w:contextualSpacing/>
    </w:pPr>
    <w:rPr>
      <w:rFonts w:ascii="Calibri" w:eastAsia="Times New Roman" w:hAnsi="Calibri"/>
      <w:sz w:val="22"/>
      <w:lang w:val="uk-UA" w:eastAsia="uk-UA"/>
    </w:rPr>
  </w:style>
  <w:style w:type="paragraph" w:customStyle="1" w:styleId="af6">
    <w:name w:val="Знак"/>
    <w:basedOn w:val="a"/>
    <w:uiPriority w:val="99"/>
    <w:rsid w:val="00C365C6"/>
    <w:rPr>
      <w:rFonts w:ascii="Verdana" w:eastAsia="Times New Roman" w:hAnsi="Verdana" w:cs="Verdana"/>
      <w:sz w:val="20"/>
      <w:szCs w:val="20"/>
      <w:lang w:val="en-US"/>
    </w:rPr>
  </w:style>
  <w:style w:type="character" w:customStyle="1" w:styleId="apple-converted-space">
    <w:name w:val="apple-converted-space"/>
    <w:uiPriority w:val="99"/>
    <w:rsid w:val="00C365C6"/>
    <w:rPr>
      <w:rFonts w:cs="Times New Roman"/>
    </w:rPr>
  </w:style>
  <w:style w:type="character" w:customStyle="1" w:styleId="af7">
    <w:name w:val="Знак Знак"/>
    <w:uiPriority w:val="99"/>
    <w:locked/>
    <w:rsid w:val="00C365C6"/>
    <w:rPr>
      <w:sz w:val="24"/>
      <w:lang w:val="uk-UA" w:eastAsia="ru-RU"/>
    </w:rPr>
  </w:style>
  <w:style w:type="character" w:styleId="af8">
    <w:name w:val="Hyperlink"/>
    <w:uiPriority w:val="99"/>
    <w:rsid w:val="00C365C6"/>
    <w:rPr>
      <w:rFonts w:cs="Times New Roman"/>
      <w:color w:val="0000FF"/>
      <w:u w:val="single"/>
    </w:rPr>
  </w:style>
  <w:style w:type="paragraph" w:customStyle="1" w:styleId="rvps2">
    <w:name w:val="rvps2"/>
    <w:basedOn w:val="a"/>
    <w:uiPriority w:val="99"/>
    <w:rsid w:val="00C365C6"/>
    <w:pPr>
      <w:spacing w:before="100" w:beforeAutospacing="1" w:after="100" w:afterAutospacing="1"/>
    </w:pPr>
    <w:rPr>
      <w:rFonts w:eastAsia="Times New Roman"/>
      <w:szCs w:val="24"/>
      <w:lang w:eastAsia="ru-RU"/>
    </w:rPr>
  </w:style>
  <w:style w:type="character" w:customStyle="1" w:styleId="rvts9">
    <w:name w:val="rvts9"/>
    <w:uiPriority w:val="99"/>
    <w:rsid w:val="00C365C6"/>
  </w:style>
  <w:style w:type="paragraph" w:customStyle="1" w:styleId="26">
    <w:name w:val="Знак Знак2 Знак Знак Знак Знак"/>
    <w:basedOn w:val="a"/>
    <w:uiPriority w:val="99"/>
    <w:rsid w:val="000873A6"/>
    <w:rPr>
      <w:rFonts w:ascii="Verdana" w:hAnsi="Verdana" w:cs="Verdana"/>
      <w:sz w:val="20"/>
      <w:szCs w:val="20"/>
      <w:lang w:val="en-US"/>
    </w:rPr>
  </w:style>
  <w:style w:type="paragraph" w:customStyle="1" w:styleId="27">
    <w:name w:val="Основной текст2"/>
    <w:basedOn w:val="a"/>
    <w:rsid w:val="001A5A54"/>
    <w:rPr>
      <w:rFonts w:ascii="Arial" w:eastAsia="Times New Roman" w:hAnsi="Arial"/>
      <w:sz w:val="28"/>
      <w:szCs w:val="20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0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">
    <w:name w:val="Normal"/>
    <w:qFormat/>
    <w:rsid w:val="009215CA"/>
    <w:pPr>
      <w:jc w:val="both"/>
    </w:pPr>
    <w:rPr>
      <w:rFonts w:ascii="Times New Roman" w:hAnsi="Times New Roman"/>
      <w:sz w:val="24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C365C6"/>
    <w:pPr>
      <w:keepNext/>
      <w:jc w:val="center"/>
      <w:outlineLvl w:val="0"/>
    </w:pPr>
    <w:rPr>
      <w:rFonts w:eastAsia="Times New Roman"/>
      <w:b/>
      <w:bCs/>
      <w:szCs w:val="24"/>
      <w:lang w:val="uk-UA" w:eastAsia="ru-RU"/>
    </w:rPr>
  </w:style>
  <w:style w:type="paragraph" w:styleId="2">
    <w:name w:val="heading 2"/>
    <w:basedOn w:val="a"/>
    <w:next w:val="a"/>
    <w:link w:val="20"/>
    <w:uiPriority w:val="99"/>
    <w:qFormat/>
    <w:rsid w:val="00C365C6"/>
    <w:pPr>
      <w:keepNext/>
      <w:jc w:val="center"/>
      <w:outlineLvl w:val="1"/>
    </w:pPr>
    <w:rPr>
      <w:rFonts w:eastAsia="Times New Roman"/>
      <w:b/>
      <w:bCs/>
      <w:sz w:val="28"/>
      <w:szCs w:val="24"/>
      <w:lang w:val="uk-UA" w:eastAsia="ru-RU"/>
    </w:rPr>
  </w:style>
  <w:style w:type="paragraph" w:styleId="3">
    <w:name w:val="heading 3"/>
    <w:basedOn w:val="a"/>
    <w:next w:val="a"/>
    <w:link w:val="30"/>
    <w:uiPriority w:val="99"/>
    <w:qFormat/>
    <w:rsid w:val="00C365C6"/>
    <w:pPr>
      <w:keepNext/>
      <w:outlineLvl w:val="2"/>
    </w:pPr>
    <w:rPr>
      <w:rFonts w:eastAsia="Times New Roman"/>
      <w:b/>
      <w:bCs/>
      <w:szCs w:val="24"/>
      <w:lang w:val="uk-UA" w:eastAsia="ru-RU"/>
    </w:rPr>
  </w:style>
  <w:style w:type="paragraph" w:styleId="4">
    <w:name w:val="heading 4"/>
    <w:basedOn w:val="a"/>
    <w:next w:val="a"/>
    <w:link w:val="40"/>
    <w:uiPriority w:val="99"/>
    <w:qFormat/>
    <w:rsid w:val="00C365C6"/>
    <w:pPr>
      <w:keepNext/>
      <w:ind w:firstLine="600"/>
      <w:outlineLvl w:val="3"/>
    </w:pPr>
    <w:rPr>
      <w:rFonts w:eastAsia="Times New Roman"/>
      <w:color w:val="000000"/>
      <w:sz w:val="28"/>
      <w:szCs w:val="24"/>
      <w:lang w:val="uk-UA" w:eastAsia="ru-RU"/>
    </w:rPr>
  </w:style>
  <w:style w:type="paragraph" w:styleId="5">
    <w:name w:val="heading 5"/>
    <w:basedOn w:val="a"/>
    <w:next w:val="a"/>
    <w:link w:val="50"/>
    <w:qFormat/>
    <w:rsid w:val="00C365C6"/>
    <w:pPr>
      <w:keepNext/>
      <w:outlineLvl w:val="4"/>
    </w:pPr>
    <w:rPr>
      <w:rFonts w:eastAsia="Times New Roman"/>
      <w:b/>
      <w:sz w:val="28"/>
      <w:szCs w:val="24"/>
      <w:lang w:val="uk-UA" w:eastAsia="ru-RU"/>
    </w:rPr>
  </w:style>
  <w:style w:type="paragraph" w:styleId="6">
    <w:name w:val="heading 6"/>
    <w:basedOn w:val="a"/>
    <w:next w:val="a"/>
    <w:link w:val="60"/>
    <w:uiPriority w:val="99"/>
    <w:qFormat/>
    <w:rsid w:val="00C365C6"/>
    <w:pPr>
      <w:keepNext/>
      <w:jc w:val="center"/>
      <w:outlineLvl w:val="5"/>
    </w:pPr>
    <w:rPr>
      <w:rFonts w:eastAsia="Times New Roman"/>
      <w:sz w:val="28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C365C6"/>
    <w:rPr>
      <w:rFonts w:ascii="Times New Roman" w:hAnsi="Times New Roman" w:cs="Times New Roman"/>
      <w:b/>
      <w:bCs/>
      <w:sz w:val="24"/>
      <w:szCs w:val="24"/>
      <w:lang w:val="uk-UA" w:eastAsia="ru-RU"/>
    </w:rPr>
  </w:style>
  <w:style w:type="character" w:customStyle="1" w:styleId="20">
    <w:name w:val="Заголовок 2 Знак"/>
    <w:link w:val="2"/>
    <w:uiPriority w:val="99"/>
    <w:locked/>
    <w:rsid w:val="00C365C6"/>
    <w:rPr>
      <w:rFonts w:ascii="Times New Roman" w:hAnsi="Times New Roman" w:cs="Times New Roman"/>
      <w:b/>
      <w:bCs/>
      <w:sz w:val="24"/>
      <w:szCs w:val="24"/>
      <w:lang w:val="uk-UA" w:eastAsia="ru-RU"/>
    </w:rPr>
  </w:style>
  <w:style w:type="character" w:customStyle="1" w:styleId="30">
    <w:name w:val="Заголовок 3 Знак"/>
    <w:link w:val="3"/>
    <w:uiPriority w:val="99"/>
    <w:locked/>
    <w:rsid w:val="00C365C6"/>
    <w:rPr>
      <w:rFonts w:ascii="Times New Roman" w:hAnsi="Times New Roman" w:cs="Times New Roman"/>
      <w:b/>
      <w:bCs/>
      <w:sz w:val="24"/>
      <w:szCs w:val="24"/>
      <w:lang w:val="uk-UA" w:eastAsia="ru-RU"/>
    </w:rPr>
  </w:style>
  <w:style w:type="character" w:customStyle="1" w:styleId="40">
    <w:name w:val="Заголовок 4 Знак"/>
    <w:link w:val="4"/>
    <w:uiPriority w:val="99"/>
    <w:locked/>
    <w:rsid w:val="00C365C6"/>
    <w:rPr>
      <w:rFonts w:ascii="Times New Roman" w:hAnsi="Times New Roman" w:cs="Times New Roman"/>
      <w:color w:val="000000"/>
      <w:sz w:val="24"/>
      <w:szCs w:val="24"/>
      <w:lang w:val="uk-UA" w:eastAsia="ru-RU"/>
    </w:rPr>
  </w:style>
  <w:style w:type="character" w:customStyle="1" w:styleId="50">
    <w:name w:val="Заголовок 5 Знак"/>
    <w:link w:val="5"/>
    <w:uiPriority w:val="99"/>
    <w:locked/>
    <w:rsid w:val="00C365C6"/>
    <w:rPr>
      <w:rFonts w:ascii="Times New Roman" w:hAnsi="Times New Roman" w:cs="Times New Roman"/>
      <w:b/>
      <w:sz w:val="24"/>
      <w:szCs w:val="24"/>
      <w:lang w:val="uk-UA" w:eastAsia="ru-RU"/>
    </w:rPr>
  </w:style>
  <w:style w:type="character" w:customStyle="1" w:styleId="60">
    <w:name w:val="Заголовок 6 Знак"/>
    <w:link w:val="6"/>
    <w:uiPriority w:val="99"/>
    <w:locked/>
    <w:rsid w:val="00C365C6"/>
    <w:rPr>
      <w:rFonts w:ascii="Times New Roman" w:hAnsi="Times New Roman" w:cs="Times New Roman"/>
      <w:sz w:val="24"/>
      <w:szCs w:val="24"/>
      <w:lang w:val="uk-UA" w:eastAsia="ru-RU"/>
    </w:rPr>
  </w:style>
  <w:style w:type="paragraph" w:styleId="a3">
    <w:name w:val="Balloon Text"/>
    <w:basedOn w:val="a"/>
    <w:link w:val="a4"/>
    <w:uiPriority w:val="99"/>
    <w:semiHidden/>
    <w:rsid w:val="00670FB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670FBB"/>
    <w:rPr>
      <w:rFonts w:ascii="Tahoma" w:hAnsi="Tahoma" w:cs="Tahoma"/>
      <w:sz w:val="16"/>
      <w:szCs w:val="16"/>
    </w:rPr>
  </w:style>
  <w:style w:type="paragraph" w:styleId="a5">
    <w:name w:val="Body Text Indent"/>
    <w:basedOn w:val="a"/>
    <w:link w:val="a6"/>
    <w:uiPriority w:val="99"/>
    <w:rsid w:val="00C365C6"/>
    <w:pPr>
      <w:ind w:left="5049"/>
    </w:pPr>
    <w:rPr>
      <w:rFonts w:eastAsia="Times New Roman"/>
      <w:b/>
      <w:bCs/>
      <w:sz w:val="28"/>
      <w:szCs w:val="24"/>
      <w:lang w:val="uk-UA" w:eastAsia="ru-RU"/>
    </w:rPr>
  </w:style>
  <w:style w:type="character" w:customStyle="1" w:styleId="a6">
    <w:name w:val="Основной текст с отступом Знак"/>
    <w:link w:val="a5"/>
    <w:uiPriority w:val="99"/>
    <w:locked/>
    <w:rsid w:val="00C365C6"/>
    <w:rPr>
      <w:rFonts w:ascii="Times New Roman" w:hAnsi="Times New Roman" w:cs="Times New Roman"/>
      <w:b/>
      <w:bCs/>
      <w:sz w:val="24"/>
      <w:szCs w:val="24"/>
      <w:lang w:val="uk-UA" w:eastAsia="ru-RU"/>
    </w:rPr>
  </w:style>
  <w:style w:type="paragraph" w:styleId="21">
    <w:name w:val="Body Text Indent 2"/>
    <w:basedOn w:val="a"/>
    <w:link w:val="22"/>
    <w:uiPriority w:val="99"/>
    <w:rsid w:val="00C365C6"/>
    <w:pPr>
      <w:ind w:firstLine="708"/>
    </w:pPr>
    <w:rPr>
      <w:rFonts w:eastAsia="Times New Roman"/>
      <w:sz w:val="28"/>
      <w:szCs w:val="24"/>
      <w:lang w:val="uk-UA" w:eastAsia="ru-RU"/>
    </w:rPr>
  </w:style>
  <w:style w:type="character" w:customStyle="1" w:styleId="22">
    <w:name w:val="Основной текст с отступом 2 Знак"/>
    <w:link w:val="21"/>
    <w:uiPriority w:val="99"/>
    <w:locked/>
    <w:rsid w:val="00C365C6"/>
    <w:rPr>
      <w:rFonts w:ascii="Times New Roman" w:hAnsi="Times New Roman" w:cs="Times New Roman"/>
      <w:sz w:val="24"/>
      <w:szCs w:val="24"/>
      <w:lang w:val="uk-UA" w:eastAsia="ru-RU"/>
    </w:rPr>
  </w:style>
  <w:style w:type="paragraph" w:styleId="31">
    <w:name w:val="Body Text Indent 3"/>
    <w:basedOn w:val="a"/>
    <w:link w:val="32"/>
    <w:uiPriority w:val="99"/>
    <w:rsid w:val="00C365C6"/>
    <w:pPr>
      <w:ind w:firstLine="708"/>
    </w:pPr>
    <w:rPr>
      <w:rFonts w:eastAsia="Times New Roman"/>
      <w:color w:val="0000FF"/>
      <w:sz w:val="28"/>
      <w:szCs w:val="24"/>
      <w:lang w:val="uk-UA" w:eastAsia="ru-RU"/>
    </w:rPr>
  </w:style>
  <w:style w:type="character" w:customStyle="1" w:styleId="32">
    <w:name w:val="Основной текст с отступом 3 Знак"/>
    <w:link w:val="31"/>
    <w:uiPriority w:val="99"/>
    <w:locked/>
    <w:rsid w:val="00C365C6"/>
    <w:rPr>
      <w:rFonts w:ascii="Times New Roman" w:hAnsi="Times New Roman" w:cs="Times New Roman"/>
      <w:color w:val="0000FF"/>
      <w:sz w:val="24"/>
      <w:szCs w:val="24"/>
      <w:lang w:val="uk-UA" w:eastAsia="ru-RU"/>
    </w:rPr>
  </w:style>
  <w:style w:type="paragraph" w:styleId="a7">
    <w:name w:val="Body Text"/>
    <w:basedOn w:val="a"/>
    <w:link w:val="a8"/>
    <w:uiPriority w:val="99"/>
    <w:rsid w:val="00C365C6"/>
    <w:rPr>
      <w:rFonts w:eastAsia="Times New Roman"/>
      <w:sz w:val="28"/>
      <w:szCs w:val="24"/>
      <w:lang w:val="uk-UA" w:eastAsia="ru-RU"/>
    </w:rPr>
  </w:style>
  <w:style w:type="character" w:customStyle="1" w:styleId="a8">
    <w:name w:val="Основной текст Знак"/>
    <w:link w:val="a7"/>
    <w:uiPriority w:val="99"/>
    <w:locked/>
    <w:rsid w:val="00C365C6"/>
    <w:rPr>
      <w:rFonts w:ascii="Times New Roman" w:hAnsi="Times New Roman" w:cs="Times New Roman"/>
      <w:sz w:val="24"/>
      <w:szCs w:val="24"/>
      <w:lang w:val="uk-UA" w:eastAsia="ru-RU"/>
    </w:rPr>
  </w:style>
  <w:style w:type="paragraph" w:styleId="a9">
    <w:name w:val="List Bullet"/>
    <w:basedOn w:val="a"/>
    <w:autoRedefine/>
    <w:uiPriority w:val="99"/>
    <w:rsid w:val="00C365C6"/>
    <w:pPr>
      <w:ind w:firstLine="720"/>
    </w:pPr>
    <w:rPr>
      <w:rFonts w:eastAsia="Times New Roman"/>
      <w:sz w:val="28"/>
      <w:szCs w:val="24"/>
      <w:lang w:val="uk-UA" w:eastAsia="ru-RU"/>
    </w:rPr>
  </w:style>
  <w:style w:type="paragraph" w:styleId="23">
    <w:name w:val="Body Text 2"/>
    <w:basedOn w:val="a"/>
    <w:link w:val="24"/>
    <w:uiPriority w:val="99"/>
    <w:rsid w:val="00C365C6"/>
    <w:rPr>
      <w:rFonts w:eastAsia="Times New Roman"/>
      <w:szCs w:val="24"/>
      <w:lang w:val="uk-UA" w:eastAsia="ru-RU"/>
    </w:rPr>
  </w:style>
  <w:style w:type="character" w:customStyle="1" w:styleId="24">
    <w:name w:val="Основной текст 2 Знак"/>
    <w:link w:val="23"/>
    <w:uiPriority w:val="99"/>
    <w:locked/>
    <w:rsid w:val="00C365C6"/>
    <w:rPr>
      <w:rFonts w:ascii="Times New Roman" w:hAnsi="Times New Roman" w:cs="Times New Roman"/>
      <w:sz w:val="24"/>
      <w:szCs w:val="24"/>
      <w:lang w:val="uk-UA" w:eastAsia="ru-RU"/>
    </w:rPr>
  </w:style>
  <w:style w:type="paragraph" w:customStyle="1" w:styleId="11">
    <w:name w:val="Обычный1"/>
    <w:uiPriority w:val="99"/>
    <w:rsid w:val="00C365C6"/>
    <w:pPr>
      <w:jc w:val="both"/>
    </w:pPr>
    <w:rPr>
      <w:rFonts w:ascii="Times New Roman" w:eastAsia="Times New Roman" w:hAnsi="Times New Roman"/>
      <w:sz w:val="24"/>
    </w:rPr>
  </w:style>
  <w:style w:type="paragraph" w:customStyle="1" w:styleId="210">
    <w:name w:val="Основной текст 21"/>
    <w:basedOn w:val="11"/>
    <w:uiPriority w:val="99"/>
    <w:rsid w:val="00C365C6"/>
    <w:rPr>
      <w:lang w:val="uk-UA"/>
    </w:rPr>
  </w:style>
  <w:style w:type="paragraph" w:customStyle="1" w:styleId="211">
    <w:name w:val="Основной текст с отступом 21"/>
    <w:basedOn w:val="11"/>
    <w:uiPriority w:val="99"/>
    <w:rsid w:val="00C365C6"/>
    <w:pPr>
      <w:ind w:firstLine="708"/>
    </w:pPr>
    <w:rPr>
      <w:color w:val="000000"/>
      <w:sz w:val="28"/>
      <w:lang w:val="uk-UA"/>
    </w:rPr>
  </w:style>
  <w:style w:type="paragraph" w:customStyle="1" w:styleId="12">
    <w:name w:val="Основной текст1"/>
    <w:basedOn w:val="11"/>
    <w:uiPriority w:val="99"/>
    <w:rsid w:val="00C365C6"/>
    <w:rPr>
      <w:rFonts w:ascii="Arial" w:hAnsi="Arial"/>
      <w:sz w:val="28"/>
      <w:lang w:val="uk-UA"/>
    </w:rPr>
  </w:style>
  <w:style w:type="paragraph" w:customStyle="1" w:styleId="310">
    <w:name w:val="Основной текст 31"/>
    <w:basedOn w:val="11"/>
    <w:uiPriority w:val="99"/>
    <w:rsid w:val="00C365C6"/>
    <w:rPr>
      <w:sz w:val="28"/>
      <w:lang w:val="uk-UA"/>
    </w:rPr>
  </w:style>
  <w:style w:type="paragraph" w:styleId="33">
    <w:name w:val="Body Text 3"/>
    <w:basedOn w:val="a"/>
    <w:link w:val="34"/>
    <w:uiPriority w:val="99"/>
    <w:rsid w:val="00C365C6"/>
    <w:rPr>
      <w:rFonts w:ascii="Arial" w:eastAsia="Times New Roman" w:hAnsi="Arial"/>
      <w:color w:val="0000FF"/>
      <w:sz w:val="28"/>
      <w:szCs w:val="20"/>
      <w:lang w:val="uk-UA" w:eastAsia="ru-RU"/>
    </w:rPr>
  </w:style>
  <w:style w:type="character" w:customStyle="1" w:styleId="34">
    <w:name w:val="Основной текст 3 Знак"/>
    <w:link w:val="33"/>
    <w:uiPriority w:val="99"/>
    <w:locked/>
    <w:rsid w:val="00C365C6"/>
    <w:rPr>
      <w:rFonts w:ascii="Arial" w:hAnsi="Arial" w:cs="Times New Roman"/>
      <w:color w:val="0000FF"/>
      <w:sz w:val="20"/>
      <w:szCs w:val="20"/>
      <w:lang w:val="uk-UA" w:eastAsia="ru-RU"/>
    </w:rPr>
  </w:style>
  <w:style w:type="paragraph" w:styleId="aa">
    <w:name w:val="footer"/>
    <w:basedOn w:val="a"/>
    <w:link w:val="ab"/>
    <w:uiPriority w:val="99"/>
    <w:rsid w:val="00C365C6"/>
    <w:pPr>
      <w:tabs>
        <w:tab w:val="center" w:pos="4677"/>
        <w:tab w:val="right" w:pos="9355"/>
      </w:tabs>
    </w:pPr>
    <w:rPr>
      <w:rFonts w:eastAsia="Times New Roman"/>
      <w:szCs w:val="24"/>
      <w:lang w:eastAsia="ru-RU"/>
    </w:rPr>
  </w:style>
  <w:style w:type="character" w:customStyle="1" w:styleId="ab">
    <w:name w:val="Нижний колонтитул Знак"/>
    <w:link w:val="aa"/>
    <w:uiPriority w:val="99"/>
    <w:locked/>
    <w:rsid w:val="00C365C6"/>
    <w:rPr>
      <w:rFonts w:ascii="Times New Roman" w:hAnsi="Times New Roman" w:cs="Times New Roman"/>
      <w:sz w:val="24"/>
      <w:szCs w:val="24"/>
      <w:lang w:eastAsia="ru-RU"/>
    </w:rPr>
  </w:style>
  <w:style w:type="character" w:styleId="ac">
    <w:name w:val="page number"/>
    <w:uiPriority w:val="99"/>
    <w:rsid w:val="00C365C6"/>
    <w:rPr>
      <w:rFonts w:cs="Times New Roman"/>
    </w:rPr>
  </w:style>
  <w:style w:type="paragraph" w:styleId="ad">
    <w:name w:val="header"/>
    <w:basedOn w:val="a"/>
    <w:link w:val="ae"/>
    <w:uiPriority w:val="99"/>
    <w:rsid w:val="00C365C6"/>
    <w:pPr>
      <w:tabs>
        <w:tab w:val="center" w:pos="4677"/>
        <w:tab w:val="right" w:pos="9355"/>
      </w:tabs>
    </w:pPr>
    <w:rPr>
      <w:rFonts w:eastAsia="Times New Roman"/>
      <w:szCs w:val="24"/>
      <w:lang w:eastAsia="ru-RU"/>
    </w:rPr>
  </w:style>
  <w:style w:type="character" w:customStyle="1" w:styleId="ae">
    <w:name w:val="Верхний колонтитул Знак"/>
    <w:link w:val="ad"/>
    <w:uiPriority w:val="99"/>
    <w:locked/>
    <w:rsid w:val="00C365C6"/>
    <w:rPr>
      <w:rFonts w:ascii="Times New Roman" w:hAnsi="Times New Roman" w:cs="Times New Roman"/>
      <w:sz w:val="24"/>
      <w:szCs w:val="24"/>
      <w:lang w:eastAsia="ru-RU"/>
    </w:rPr>
  </w:style>
  <w:style w:type="paragraph" w:styleId="af">
    <w:name w:val="Title"/>
    <w:basedOn w:val="a"/>
    <w:link w:val="af0"/>
    <w:uiPriority w:val="99"/>
    <w:qFormat/>
    <w:rsid w:val="00C365C6"/>
    <w:pPr>
      <w:jc w:val="center"/>
    </w:pPr>
    <w:rPr>
      <w:rFonts w:eastAsia="Times New Roman"/>
      <w:b/>
      <w:sz w:val="28"/>
      <w:szCs w:val="24"/>
      <w:lang w:val="uk-UA" w:eastAsia="ru-RU"/>
    </w:rPr>
  </w:style>
  <w:style w:type="character" w:customStyle="1" w:styleId="af0">
    <w:name w:val="Название Знак"/>
    <w:link w:val="af"/>
    <w:uiPriority w:val="99"/>
    <w:locked/>
    <w:rsid w:val="00C365C6"/>
    <w:rPr>
      <w:rFonts w:ascii="Times New Roman" w:hAnsi="Times New Roman" w:cs="Times New Roman"/>
      <w:b/>
      <w:sz w:val="24"/>
      <w:szCs w:val="24"/>
      <w:lang w:val="uk-UA" w:eastAsia="ru-RU"/>
    </w:rPr>
  </w:style>
  <w:style w:type="table" w:styleId="af1">
    <w:name w:val="Table Grid"/>
    <w:basedOn w:val="a1"/>
    <w:uiPriority w:val="99"/>
    <w:rsid w:val="00C365C6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2">
    <w:name w:val="Стиль Знак"/>
    <w:basedOn w:val="a"/>
    <w:uiPriority w:val="99"/>
    <w:rsid w:val="00C365C6"/>
    <w:rPr>
      <w:rFonts w:ascii="Verdana" w:eastAsia="Times New Roman" w:hAnsi="Verdana" w:cs="Verdana"/>
      <w:sz w:val="20"/>
      <w:szCs w:val="20"/>
      <w:lang w:val="en-US"/>
    </w:rPr>
  </w:style>
  <w:style w:type="paragraph" w:styleId="af3">
    <w:name w:val="Normal (Web)"/>
    <w:basedOn w:val="a"/>
    <w:uiPriority w:val="99"/>
    <w:rsid w:val="00C365C6"/>
    <w:pPr>
      <w:spacing w:before="100" w:beforeAutospacing="1" w:after="100" w:afterAutospacing="1"/>
    </w:pPr>
    <w:rPr>
      <w:rFonts w:eastAsia="Times New Roman"/>
      <w:szCs w:val="24"/>
      <w:lang w:eastAsia="ru-RU"/>
    </w:rPr>
  </w:style>
  <w:style w:type="paragraph" w:customStyle="1" w:styleId="13">
    <w:name w:val="Абзац списка1"/>
    <w:basedOn w:val="a"/>
    <w:uiPriority w:val="99"/>
    <w:rsid w:val="00C365C6"/>
    <w:pPr>
      <w:ind w:left="720"/>
      <w:contextualSpacing/>
    </w:pPr>
    <w:rPr>
      <w:rFonts w:ascii="Calibri" w:eastAsia="Times New Roman" w:hAnsi="Calibri"/>
      <w:sz w:val="22"/>
      <w:lang w:val="uk-UA" w:eastAsia="uk-UA"/>
    </w:rPr>
  </w:style>
  <w:style w:type="paragraph" w:customStyle="1" w:styleId="14">
    <w:name w:val="Без интервала1"/>
    <w:uiPriority w:val="99"/>
    <w:rsid w:val="00C365C6"/>
    <w:pPr>
      <w:jc w:val="both"/>
    </w:pPr>
    <w:rPr>
      <w:rFonts w:eastAsia="Times New Roman"/>
      <w:sz w:val="22"/>
      <w:szCs w:val="22"/>
      <w:lang w:eastAsia="en-US"/>
    </w:rPr>
  </w:style>
  <w:style w:type="paragraph" w:styleId="af4">
    <w:name w:val="No Spacing"/>
    <w:uiPriority w:val="99"/>
    <w:qFormat/>
    <w:rsid w:val="00C365C6"/>
    <w:pPr>
      <w:ind w:left="3969"/>
      <w:jc w:val="both"/>
    </w:pPr>
    <w:rPr>
      <w:sz w:val="22"/>
      <w:szCs w:val="22"/>
      <w:lang w:eastAsia="en-US"/>
    </w:rPr>
  </w:style>
  <w:style w:type="character" w:customStyle="1" w:styleId="15">
    <w:name w:val="Знак Знак1"/>
    <w:uiPriority w:val="99"/>
    <w:rsid w:val="00C365C6"/>
    <w:rPr>
      <w:sz w:val="24"/>
      <w:lang w:eastAsia="ru-RU"/>
    </w:rPr>
  </w:style>
  <w:style w:type="paragraph" w:customStyle="1" w:styleId="ListParagraph1">
    <w:name w:val="List Paragraph1"/>
    <w:basedOn w:val="a"/>
    <w:uiPriority w:val="99"/>
    <w:rsid w:val="00C365C6"/>
    <w:pPr>
      <w:ind w:left="720"/>
    </w:pPr>
    <w:rPr>
      <w:rFonts w:ascii="Calibri" w:eastAsia="Times New Roman" w:hAnsi="Calibri"/>
      <w:sz w:val="22"/>
      <w:lang w:val="uk-UA" w:eastAsia="uk-UA"/>
    </w:rPr>
  </w:style>
  <w:style w:type="paragraph" w:customStyle="1" w:styleId="110">
    <w:name w:val="Абзац списка11"/>
    <w:basedOn w:val="a"/>
    <w:uiPriority w:val="99"/>
    <w:rsid w:val="00C365C6"/>
    <w:pPr>
      <w:ind w:left="720"/>
    </w:pPr>
    <w:rPr>
      <w:rFonts w:ascii="Calibri" w:hAnsi="Calibri"/>
      <w:sz w:val="22"/>
      <w:lang w:val="uk-UA" w:eastAsia="uk-UA"/>
    </w:rPr>
  </w:style>
  <w:style w:type="paragraph" w:styleId="af5">
    <w:name w:val="List Paragraph"/>
    <w:basedOn w:val="a"/>
    <w:uiPriority w:val="99"/>
    <w:qFormat/>
    <w:rsid w:val="00C365C6"/>
    <w:pPr>
      <w:ind w:left="720"/>
      <w:contextualSpacing/>
    </w:pPr>
    <w:rPr>
      <w:rFonts w:ascii="Calibri" w:eastAsia="Times New Roman" w:hAnsi="Calibri"/>
      <w:sz w:val="22"/>
      <w:lang w:val="uk-UA" w:eastAsia="uk-UA"/>
    </w:rPr>
  </w:style>
  <w:style w:type="paragraph" w:customStyle="1" w:styleId="25">
    <w:name w:val="Абзац списка2"/>
    <w:basedOn w:val="a"/>
    <w:uiPriority w:val="99"/>
    <w:rsid w:val="00C365C6"/>
    <w:pPr>
      <w:ind w:left="720"/>
      <w:contextualSpacing/>
    </w:pPr>
    <w:rPr>
      <w:rFonts w:ascii="Calibri" w:eastAsia="Times New Roman" w:hAnsi="Calibri"/>
      <w:sz w:val="22"/>
      <w:lang w:val="uk-UA" w:eastAsia="uk-UA"/>
    </w:rPr>
  </w:style>
  <w:style w:type="paragraph" w:customStyle="1" w:styleId="af6">
    <w:name w:val="Знак"/>
    <w:basedOn w:val="a"/>
    <w:uiPriority w:val="99"/>
    <w:rsid w:val="00C365C6"/>
    <w:rPr>
      <w:rFonts w:ascii="Verdana" w:eastAsia="Times New Roman" w:hAnsi="Verdana" w:cs="Verdana"/>
      <w:sz w:val="20"/>
      <w:szCs w:val="20"/>
      <w:lang w:val="en-US"/>
    </w:rPr>
  </w:style>
  <w:style w:type="character" w:customStyle="1" w:styleId="apple-converted-space">
    <w:name w:val="apple-converted-space"/>
    <w:uiPriority w:val="99"/>
    <w:rsid w:val="00C365C6"/>
    <w:rPr>
      <w:rFonts w:cs="Times New Roman"/>
    </w:rPr>
  </w:style>
  <w:style w:type="character" w:customStyle="1" w:styleId="af7">
    <w:name w:val="Знак Знак"/>
    <w:uiPriority w:val="99"/>
    <w:locked/>
    <w:rsid w:val="00C365C6"/>
    <w:rPr>
      <w:sz w:val="24"/>
      <w:lang w:val="uk-UA" w:eastAsia="ru-RU"/>
    </w:rPr>
  </w:style>
  <w:style w:type="character" w:styleId="af8">
    <w:name w:val="Hyperlink"/>
    <w:uiPriority w:val="99"/>
    <w:rsid w:val="00C365C6"/>
    <w:rPr>
      <w:rFonts w:cs="Times New Roman"/>
      <w:color w:val="0000FF"/>
      <w:u w:val="single"/>
    </w:rPr>
  </w:style>
  <w:style w:type="paragraph" w:customStyle="1" w:styleId="rvps2">
    <w:name w:val="rvps2"/>
    <w:basedOn w:val="a"/>
    <w:uiPriority w:val="99"/>
    <w:rsid w:val="00C365C6"/>
    <w:pPr>
      <w:spacing w:before="100" w:beforeAutospacing="1" w:after="100" w:afterAutospacing="1"/>
    </w:pPr>
    <w:rPr>
      <w:rFonts w:eastAsia="Times New Roman"/>
      <w:szCs w:val="24"/>
      <w:lang w:eastAsia="ru-RU"/>
    </w:rPr>
  </w:style>
  <w:style w:type="character" w:customStyle="1" w:styleId="rvts9">
    <w:name w:val="rvts9"/>
    <w:uiPriority w:val="99"/>
    <w:rsid w:val="00C365C6"/>
  </w:style>
  <w:style w:type="paragraph" w:customStyle="1" w:styleId="26">
    <w:name w:val="Знак Знак2 Знак Знак Знак Знак"/>
    <w:basedOn w:val="a"/>
    <w:uiPriority w:val="99"/>
    <w:rsid w:val="000873A6"/>
    <w:rPr>
      <w:rFonts w:ascii="Verdana" w:hAnsi="Verdana" w:cs="Verdana"/>
      <w:sz w:val="20"/>
      <w:szCs w:val="20"/>
      <w:lang w:val="en-US"/>
    </w:rPr>
  </w:style>
  <w:style w:type="paragraph" w:customStyle="1" w:styleId="27">
    <w:name w:val="Основной текст2"/>
    <w:basedOn w:val="a"/>
    <w:rsid w:val="001A5A54"/>
    <w:rPr>
      <w:rFonts w:ascii="Arial" w:eastAsia="Times New Roman" w:hAnsi="Arial"/>
      <w:sz w:val="28"/>
      <w:szCs w:val="20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879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3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37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chart" Target="charts/chart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hart" Target="charts/chart1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1.xlsx"/><Relationship Id="rId1" Type="http://schemas.openxmlformats.org/officeDocument/2006/relationships/themeOverride" Target="../theme/themeOverride1.xm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2.xlsx"/><Relationship Id="rId1" Type="http://schemas.openxmlformats.org/officeDocument/2006/relationships/themeOverride" Target="../theme/themeOverrid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layout>
        <c:manualLayout>
          <c:xMode val="edge"/>
          <c:yMode val="edge"/>
          <c:x val="0.36000061157403868"/>
          <c:y val="3.1784711121636111E-2"/>
        </c:manualLayout>
      </c:layout>
      <c:overlay val="0"/>
      <c:spPr>
        <a:noFill/>
        <a:ln w="25377">
          <a:noFill/>
        </a:ln>
      </c:spPr>
      <c:txPr>
        <a:bodyPr/>
        <a:lstStyle/>
        <a:p>
          <a:pPr>
            <a:defRPr sz="1099" b="0" i="0" u="none" strike="noStrike" baseline="0">
              <a:solidFill>
                <a:srgbClr val="000000"/>
              </a:solidFill>
              <a:latin typeface="Arial Cyr"/>
              <a:ea typeface="Arial Cyr"/>
              <a:cs typeface="Arial Cyr"/>
            </a:defRPr>
          </a:pPr>
          <a:endParaRPr lang="ru-RU"/>
        </a:p>
      </c:txPr>
    </c:title>
    <c:autoTitleDeleted val="0"/>
    <c:view3D>
      <c:rotX val="15"/>
      <c:rotY val="0"/>
      <c:rAngAx val="0"/>
      <c:perspective val="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26095286635577819"/>
          <c:y val="0.17848432066148459"/>
          <c:w val="0.48000089285880371"/>
          <c:h val="0.24449906939929397"/>
        </c:manualLayout>
      </c:layout>
      <c:pie3DChart>
        <c:varyColors val="1"/>
        <c:ser>
          <c:idx val="0"/>
          <c:order val="0"/>
          <c:tx>
            <c:strRef>
              <c:f>Лист3!$B$1</c:f>
              <c:strCache>
                <c:ptCount val="1"/>
                <c:pt idx="0">
                  <c:v>За травень 2021 року </c:v>
                </c:pt>
              </c:strCache>
            </c:strRef>
          </c:tx>
          <c:spPr>
            <a:solidFill>
              <a:srgbClr val="9999FF"/>
            </a:solidFill>
            <a:ln w="12688">
              <a:solidFill>
                <a:srgbClr val="000000"/>
              </a:solidFill>
              <a:prstDash val="solid"/>
            </a:ln>
          </c:spPr>
          <c:explosion val="25"/>
          <c:dPt>
            <c:idx val="0"/>
            <c:bubble3D val="0"/>
          </c:dPt>
          <c:dPt>
            <c:idx val="1"/>
            <c:bubble3D val="0"/>
            <c:spPr>
              <a:solidFill>
                <a:srgbClr val="993366"/>
              </a:solidFill>
              <a:ln w="12688">
                <a:solidFill>
                  <a:srgbClr val="000000"/>
                </a:solidFill>
                <a:prstDash val="solid"/>
              </a:ln>
            </c:spPr>
          </c:dPt>
          <c:dPt>
            <c:idx val="2"/>
            <c:bubble3D val="0"/>
            <c:spPr>
              <a:solidFill>
                <a:srgbClr val="FFFFCC"/>
              </a:solidFill>
              <a:ln w="12688">
                <a:solidFill>
                  <a:srgbClr val="000000"/>
                </a:solidFill>
                <a:prstDash val="solid"/>
              </a:ln>
            </c:spPr>
          </c:dPt>
          <c:dPt>
            <c:idx val="3"/>
            <c:bubble3D val="0"/>
            <c:spPr>
              <a:solidFill>
                <a:srgbClr val="CCFFFF"/>
              </a:solidFill>
              <a:ln w="12688">
                <a:solidFill>
                  <a:srgbClr val="000000"/>
                </a:solidFill>
                <a:prstDash val="solid"/>
              </a:ln>
            </c:spPr>
          </c:dPt>
          <c:dPt>
            <c:idx val="4"/>
            <c:bubble3D val="0"/>
            <c:spPr>
              <a:solidFill>
                <a:schemeClr val="bg1"/>
              </a:solidFill>
              <a:ln w="12688">
                <a:solidFill>
                  <a:srgbClr val="000000"/>
                </a:solidFill>
                <a:prstDash val="solid"/>
              </a:ln>
            </c:spPr>
          </c:dPt>
          <c:dPt>
            <c:idx val="5"/>
            <c:bubble3D val="0"/>
            <c:spPr>
              <a:solidFill>
                <a:srgbClr val="FF8080"/>
              </a:solidFill>
              <a:ln w="12688">
                <a:solidFill>
                  <a:srgbClr val="000000"/>
                </a:solidFill>
                <a:prstDash val="solid"/>
              </a:ln>
            </c:spPr>
          </c:dPt>
          <c:dPt>
            <c:idx val="6"/>
            <c:bubble3D val="0"/>
            <c:spPr>
              <a:solidFill>
                <a:srgbClr val="0066CC"/>
              </a:solidFill>
              <a:ln w="12688">
                <a:solidFill>
                  <a:srgbClr val="000000"/>
                </a:solidFill>
                <a:prstDash val="solid"/>
              </a:ln>
            </c:spPr>
          </c:dPt>
          <c:dLbls>
            <c:dLbl>
              <c:idx val="0"/>
              <c:layout>
                <c:manualLayout>
                  <c:x val="9.4171528558930129E-2"/>
                  <c:y val="-5.4115729421352891E-2"/>
                </c:manualLayout>
              </c:layout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</c:dLbl>
            <c:dLbl>
              <c:idx val="1"/>
              <c:layout>
                <c:manualLayout>
                  <c:x val="-0.135942207224097"/>
                  <c:y val="-2.0968112482272233E-2"/>
                </c:manualLayout>
              </c:layout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</c:dLbl>
            <c:dLbl>
              <c:idx val="2"/>
              <c:layout>
                <c:manualLayout>
                  <c:x val="-9.4362904636920389E-2"/>
                  <c:y val="-6.0171598354606649E-2"/>
                </c:manualLayout>
              </c:layout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</c:dLbl>
            <c:dLbl>
              <c:idx val="3"/>
              <c:delete val="1"/>
            </c:dLbl>
            <c:dLbl>
              <c:idx val="4"/>
              <c:delete val="1"/>
            </c:dLbl>
            <c:dLbl>
              <c:idx val="5"/>
              <c:delete val="1"/>
            </c:dLbl>
            <c:dLbl>
              <c:idx val="6"/>
              <c:delete val="1"/>
            </c:dLbl>
            <c:numFmt formatCode="0%" sourceLinked="0"/>
            <c:spPr>
              <a:noFill/>
              <a:ln w="25377">
                <a:noFill/>
              </a:ln>
            </c:spPr>
            <c:txPr>
              <a:bodyPr/>
              <a:lstStyle/>
              <a:p>
                <a:pPr>
                  <a:defRPr sz="1099" b="0" i="0" u="none" strike="noStrike" baseline="0">
                    <a:solidFill>
                      <a:srgbClr val="000000"/>
                    </a:solidFill>
                    <a:latin typeface="Arial Cyr"/>
                    <a:ea typeface="Arial Cyr"/>
                    <a:cs typeface="Arial Cyr"/>
                  </a:defRPr>
                </a:pPr>
                <a:endParaRPr lang="ru-RU"/>
              </a:p>
            </c:txPr>
            <c:showLegendKey val="0"/>
            <c:showVal val="0"/>
            <c:showCatName val="0"/>
            <c:showSerName val="0"/>
            <c:showPercent val="1"/>
            <c:showBubbleSize val="0"/>
            <c:showLeaderLines val="1"/>
          </c:dLbls>
          <c:cat>
            <c:strRef>
              <c:f>Лист3!$A$2:$A$7</c:f>
              <c:strCache>
                <c:ptCount val="3"/>
                <c:pt idx="0">
                  <c:v>Звернення, які надійшли до Південно-Східного міжрегіонального управління Міністерства юстиції (м. Дніпро), що діє у Дніпропетровській області</c:v>
                </c:pt>
                <c:pt idx="1">
                  <c:v>Звернення, які надійшли до Південно-Східного міжрегіонального управління Міністерства юстиції (м. Дніпро), що діє у Запорізькій  області</c:v>
                </c:pt>
                <c:pt idx="2">
                  <c:v>Звернення, які надійшли до Південно-Східного міжрегіонального управління Міністерства юстиції (м. Дніпро), що діє у Кіровоградській  області</c:v>
                </c:pt>
              </c:strCache>
            </c:strRef>
          </c:cat>
          <c:val>
            <c:numRef>
              <c:f>Лист3!$B$2:$B$8</c:f>
              <c:numCache>
                <c:formatCode>General</c:formatCode>
                <c:ptCount val="7"/>
                <c:pt idx="0">
                  <c:v>345</c:v>
                </c:pt>
                <c:pt idx="1">
                  <c:v>114</c:v>
                </c:pt>
                <c:pt idx="2">
                  <c:v>89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 w="25377">
          <a:noFill/>
        </a:ln>
      </c:spPr>
    </c:plotArea>
    <c:legend>
      <c:legendPos val="b"/>
      <c:legendEntry>
        <c:idx val="3"/>
        <c:delete val="1"/>
      </c:legendEntry>
      <c:legendEntry>
        <c:idx val="4"/>
        <c:delete val="1"/>
      </c:legendEntry>
      <c:legendEntry>
        <c:idx val="5"/>
        <c:delete val="1"/>
      </c:legendEntry>
      <c:legendEntry>
        <c:idx val="6"/>
        <c:delete val="1"/>
      </c:legendEntry>
      <c:layout>
        <c:manualLayout>
          <c:xMode val="edge"/>
          <c:yMode val="edge"/>
          <c:wMode val="edge"/>
          <c:hMode val="edge"/>
          <c:x val="9.5238386463827943E-3"/>
          <c:y val="0.54278794098106165"/>
          <c:w val="0.99238284534821497"/>
          <c:h val="0.99266617988540906"/>
        </c:manualLayout>
      </c:layout>
      <c:overlay val="1"/>
      <c:spPr>
        <a:ln w="3172">
          <a:solidFill>
            <a:srgbClr val="000000"/>
          </a:solidFill>
          <a:prstDash val="solid"/>
        </a:ln>
        <a:effectLst>
          <a:innerShdw blurRad="114300">
            <a:prstClr val="black"/>
          </a:innerShdw>
        </a:effectLst>
      </c:spPr>
      <c:txPr>
        <a:bodyPr/>
        <a:lstStyle/>
        <a:p>
          <a:pPr>
            <a:defRPr sz="734" b="0" i="0" u="none" strike="noStrike" baseline="0">
              <a:solidFill>
                <a:srgbClr val="000000"/>
              </a:solidFill>
              <a:latin typeface="Arial Cyr"/>
              <a:ea typeface="Arial Cyr"/>
              <a:cs typeface="Arial Cyr"/>
            </a:defRPr>
          </a:pPr>
          <a:endParaRPr lang="ru-RU"/>
        </a:p>
      </c:txPr>
    </c:legend>
    <c:plotVisOnly val="1"/>
    <c:dispBlanksAs val="zero"/>
    <c:showDLblsOverMax val="0"/>
  </c:chart>
  <c:spPr>
    <a:solidFill>
      <a:srgbClr val="FFFFFF"/>
    </a:solidFill>
    <a:ln w="3172">
      <a:solidFill>
        <a:srgbClr val="000000"/>
      </a:solidFill>
      <a:prstDash val="solid"/>
    </a:ln>
  </c:spPr>
  <c:txPr>
    <a:bodyPr/>
    <a:lstStyle/>
    <a:p>
      <a:pPr>
        <a:defRPr sz="1099" b="0" i="0" u="none" strike="noStrike" baseline="0">
          <a:solidFill>
            <a:srgbClr val="000000"/>
          </a:solidFill>
          <a:latin typeface="Arial Cyr"/>
          <a:ea typeface="Arial Cyr"/>
          <a:cs typeface="Arial Cyr"/>
        </a:defRPr>
      </a:pPr>
      <a:endParaRPr lang="ru-RU"/>
    </a:p>
  </c:txPr>
  <c:externalData r:id="rId2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layout>
        <c:manualLayout>
          <c:xMode val="edge"/>
          <c:yMode val="edge"/>
          <c:x val="0.36000061157403868"/>
          <c:y val="3.1784711121636111E-2"/>
        </c:manualLayout>
      </c:layout>
      <c:overlay val="0"/>
      <c:spPr>
        <a:noFill/>
        <a:ln w="25377">
          <a:noFill/>
        </a:ln>
      </c:spPr>
      <c:txPr>
        <a:bodyPr/>
        <a:lstStyle/>
        <a:p>
          <a:pPr>
            <a:defRPr sz="1099" b="0" i="0" u="none" strike="noStrike" baseline="0">
              <a:solidFill>
                <a:srgbClr val="000000"/>
              </a:solidFill>
              <a:latin typeface="Arial Cyr"/>
              <a:ea typeface="Arial Cyr"/>
              <a:cs typeface="Arial Cyr"/>
            </a:defRPr>
          </a:pPr>
          <a:endParaRPr lang="ru-RU"/>
        </a:p>
      </c:txPr>
    </c:title>
    <c:autoTitleDeleted val="0"/>
    <c:view3D>
      <c:rotX val="15"/>
      <c:rotY val="0"/>
      <c:rAngAx val="0"/>
      <c:perspective val="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26095286635577819"/>
          <c:y val="0.17848432066148459"/>
          <c:w val="0.48000089285880371"/>
          <c:h val="0.24449906939929397"/>
        </c:manualLayout>
      </c:layout>
      <c:pie3DChart>
        <c:varyColors val="1"/>
        <c:ser>
          <c:idx val="0"/>
          <c:order val="0"/>
          <c:tx>
            <c:strRef>
              <c:f>Лист3!$B$1</c:f>
              <c:strCache>
                <c:ptCount val="1"/>
                <c:pt idx="0">
                  <c:v>За травень 2020 року </c:v>
                </c:pt>
              </c:strCache>
            </c:strRef>
          </c:tx>
          <c:spPr>
            <a:solidFill>
              <a:srgbClr val="9999FF"/>
            </a:solidFill>
            <a:ln w="12688">
              <a:solidFill>
                <a:srgbClr val="000000"/>
              </a:solidFill>
              <a:prstDash val="solid"/>
            </a:ln>
          </c:spPr>
          <c:explosion val="25"/>
          <c:dPt>
            <c:idx val="0"/>
            <c:bubble3D val="0"/>
          </c:dPt>
          <c:dPt>
            <c:idx val="1"/>
            <c:bubble3D val="0"/>
            <c:spPr>
              <a:solidFill>
                <a:srgbClr val="993366"/>
              </a:solidFill>
              <a:ln w="12688">
                <a:solidFill>
                  <a:srgbClr val="000000"/>
                </a:solidFill>
                <a:prstDash val="solid"/>
              </a:ln>
            </c:spPr>
          </c:dPt>
          <c:dPt>
            <c:idx val="2"/>
            <c:bubble3D val="0"/>
            <c:spPr>
              <a:solidFill>
                <a:srgbClr val="FFFFCC"/>
              </a:solidFill>
              <a:ln w="12688">
                <a:solidFill>
                  <a:srgbClr val="000000"/>
                </a:solidFill>
                <a:prstDash val="solid"/>
              </a:ln>
            </c:spPr>
          </c:dPt>
          <c:dPt>
            <c:idx val="3"/>
            <c:bubble3D val="0"/>
            <c:spPr>
              <a:solidFill>
                <a:srgbClr val="CCFFFF"/>
              </a:solidFill>
              <a:ln w="12688">
                <a:solidFill>
                  <a:srgbClr val="000000"/>
                </a:solidFill>
                <a:prstDash val="solid"/>
              </a:ln>
            </c:spPr>
          </c:dPt>
          <c:dPt>
            <c:idx val="4"/>
            <c:bubble3D val="0"/>
            <c:spPr>
              <a:solidFill>
                <a:schemeClr val="bg1"/>
              </a:solidFill>
              <a:ln w="12688">
                <a:solidFill>
                  <a:srgbClr val="000000"/>
                </a:solidFill>
                <a:prstDash val="solid"/>
              </a:ln>
            </c:spPr>
          </c:dPt>
          <c:dPt>
            <c:idx val="5"/>
            <c:bubble3D val="0"/>
            <c:spPr>
              <a:solidFill>
                <a:srgbClr val="FF8080"/>
              </a:solidFill>
              <a:ln w="12688">
                <a:solidFill>
                  <a:srgbClr val="000000"/>
                </a:solidFill>
                <a:prstDash val="solid"/>
              </a:ln>
            </c:spPr>
          </c:dPt>
          <c:dPt>
            <c:idx val="6"/>
            <c:bubble3D val="0"/>
            <c:spPr>
              <a:solidFill>
                <a:srgbClr val="0066CC"/>
              </a:solidFill>
              <a:ln w="12688">
                <a:solidFill>
                  <a:srgbClr val="000000"/>
                </a:solidFill>
                <a:prstDash val="solid"/>
              </a:ln>
            </c:spPr>
          </c:dPt>
          <c:dLbls>
            <c:dLbl>
              <c:idx val="0"/>
              <c:layout>
                <c:manualLayout>
                  <c:x val="9.4171528558930129E-2"/>
                  <c:y val="-5.4115729421352891E-2"/>
                </c:manualLayout>
              </c:layout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</c:dLbl>
            <c:dLbl>
              <c:idx val="1"/>
              <c:layout>
                <c:manualLayout>
                  <c:x val="-0.135942207224097"/>
                  <c:y val="-2.0968112482272233E-2"/>
                </c:manualLayout>
              </c:layout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</c:dLbl>
            <c:dLbl>
              <c:idx val="2"/>
              <c:layout>
                <c:manualLayout>
                  <c:x val="-9.4362904636920389E-2"/>
                  <c:y val="-6.0171598354606649E-2"/>
                </c:manualLayout>
              </c:layout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</c:dLbl>
            <c:dLbl>
              <c:idx val="3"/>
              <c:delete val="1"/>
            </c:dLbl>
            <c:dLbl>
              <c:idx val="4"/>
              <c:delete val="1"/>
            </c:dLbl>
            <c:dLbl>
              <c:idx val="5"/>
              <c:delete val="1"/>
            </c:dLbl>
            <c:dLbl>
              <c:idx val="6"/>
              <c:delete val="1"/>
            </c:dLbl>
            <c:numFmt formatCode="0%" sourceLinked="0"/>
            <c:spPr>
              <a:noFill/>
              <a:ln w="25377">
                <a:noFill/>
              </a:ln>
            </c:spPr>
            <c:txPr>
              <a:bodyPr/>
              <a:lstStyle/>
              <a:p>
                <a:pPr>
                  <a:defRPr sz="1099" b="0" i="0" u="none" strike="noStrike" baseline="0">
                    <a:solidFill>
                      <a:srgbClr val="000000"/>
                    </a:solidFill>
                    <a:latin typeface="Arial Cyr"/>
                    <a:ea typeface="Arial Cyr"/>
                    <a:cs typeface="Arial Cyr"/>
                  </a:defRPr>
                </a:pPr>
                <a:endParaRPr lang="ru-RU"/>
              </a:p>
            </c:txPr>
            <c:showLegendKey val="0"/>
            <c:showVal val="0"/>
            <c:showCatName val="0"/>
            <c:showSerName val="0"/>
            <c:showPercent val="1"/>
            <c:showBubbleSize val="0"/>
            <c:showLeaderLines val="1"/>
          </c:dLbls>
          <c:cat>
            <c:strRef>
              <c:f>Лист3!$A$2:$A$7</c:f>
              <c:strCache>
                <c:ptCount val="3"/>
                <c:pt idx="0">
                  <c:v>Звернення, які надійшли до Південно-Східного міжрегіонального управління Міністерства юстиції (м. Дніпро), що діє у Дніпропетровській області</c:v>
                </c:pt>
                <c:pt idx="1">
                  <c:v>Звернення, які надійшли до Південно-Східного міжрегіонального управління Міністерства юстиції (м. Дніпро), що діє у Запорізькій  області</c:v>
                </c:pt>
                <c:pt idx="2">
                  <c:v>Звернення, які надійшли до Південно-Східного міжрегіонального управління Міністерства юстиції (м. Дніпро), що діє у Кіровоградській  області</c:v>
                </c:pt>
              </c:strCache>
            </c:strRef>
          </c:cat>
          <c:val>
            <c:numRef>
              <c:f>Лист3!$B$2:$B$8</c:f>
              <c:numCache>
                <c:formatCode>General</c:formatCode>
                <c:ptCount val="7"/>
                <c:pt idx="0">
                  <c:v>211</c:v>
                </c:pt>
                <c:pt idx="1">
                  <c:v>106</c:v>
                </c:pt>
                <c:pt idx="2">
                  <c:v>87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 w="25377">
          <a:noFill/>
        </a:ln>
      </c:spPr>
    </c:plotArea>
    <c:legend>
      <c:legendPos val="b"/>
      <c:legendEntry>
        <c:idx val="3"/>
        <c:delete val="1"/>
      </c:legendEntry>
      <c:legendEntry>
        <c:idx val="4"/>
        <c:delete val="1"/>
      </c:legendEntry>
      <c:legendEntry>
        <c:idx val="5"/>
        <c:delete val="1"/>
      </c:legendEntry>
      <c:legendEntry>
        <c:idx val="6"/>
        <c:delete val="1"/>
      </c:legendEntry>
      <c:layout>
        <c:manualLayout>
          <c:xMode val="edge"/>
          <c:yMode val="edge"/>
          <c:wMode val="edge"/>
          <c:hMode val="edge"/>
          <c:x val="9.5238386463827943E-3"/>
          <c:y val="0.54278794098106165"/>
          <c:w val="0.99238284534821497"/>
          <c:h val="0.99266617988540906"/>
        </c:manualLayout>
      </c:layout>
      <c:overlay val="1"/>
      <c:spPr>
        <a:ln w="3172">
          <a:solidFill>
            <a:srgbClr val="000000"/>
          </a:solidFill>
          <a:prstDash val="solid"/>
        </a:ln>
        <a:effectLst>
          <a:innerShdw blurRad="114300">
            <a:prstClr val="black"/>
          </a:innerShdw>
        </a:effectLst>
      </c:spPr>
      <c:txPr>
        <a:bodyPr/>
        <a:lstStyle/>
        <a:p>
          <a:pPr>
            <a:defRPr sz="734" b="0" i="0" u="none" strike="noStrike" baseline="0">
              <a:solidFill>
                <a:srgbClr val="000000"/>
              </a:solidFill>
              <a:latin typeface="Arial Cyr"/>
              <a:ea typeface="Arial Cyr"/>
              <a:cs typeface="Arial Cyr"/>
            </a:defRPr>
          </a:pPr>
          <a:endParaRPr lang="ru-RU"/>
        </a:p>
      </c:txPr>
    </c:legend>
    <c:plotVisOnly val="1"/>
    <c:dispBlanksAs val="zero"/>
    <c:showDLblsOverMax val="0"/>
  </c:chart>
  <c:spPr>
    <a:solidFill>
      <a:srgbClr val="FFFFFF"/>
    </a:solidFill>
    <a:ln w="3172">
      <a:solidFill>
        <a:srgbClr val="000000"/>
      </a:solidFill>
      <a:prstDash val="solid"/>
    </a:ln>
  </c:spPr>
  <c:txPr>
    <a:bodyPr/>
    <a:lstStyle/>
    <a:p>
      <a:pPr>
        <a:defRPr sz="1099" b="0" i="0" u="none" strike="noStrike" baseline="0">
          <a:solidFill>
            <a:srgbClr val="000000"/>
          </a:solidFill>
          <a:latin typeface="Arial Cyr"/>
          <a:ea typeface="Arial Cyr"/>
          <a:cs typeface="Arial Cyr"/>
        </a:defRPr>
      </a:pPr>
      <a:endParaRPr lang="ru-RU"/>
    </a:p>
  </c:txPr>
  <c:externalData r:id="rId2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423</Words>
  <Characters>2416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306</cp:lastModifiedBy>
  <cp:revision>2</cp:revision>
  <cp:lastPrinted>2021-06-14T07:54:00Z</cp:lastPrinted>
  <dcterms:created xsi:type="dcterms:W3CDTF">2021-06-16T13:15:00Z</dcterms:created>
  <dcterms:modified xsi:type="dcterms:W3CDTF">2021-06-16T13:15:00Z</dcterms:modified>
</cp:coreProperties>
</file>