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E5" w:rsidRPr="00076B1C" w:rsidRDefault="00884DE5" w:rsidP="00A558B7">
      <w:pPr>
        <w:shd w:val="clear" w:color="auto" w:fill="FFFFFF"/>
        <w:spacing w:before="300" w:after="600" w:line="45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</w:pPr>
      <w:bookmarkStart w:id="0" w:name="_GoBack"/>
      <w:bookmarkEnd w:id="0"/>
      <w:r w:rsidRPr="00884DE5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 xml:space="preserve">ЩОДО ПРОВЕДЕННЯ КУРСУ З ПІДВИЩЕННЯ КВАЛІФІКАЦІЇ </w:t>
      </w:r>
      <w:r w:rsidR="00076B1C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  <w:t>спеціалістів міжрегіональних управлінь міністерства юстиції</w:t>
      </w:r>
    </w:p>
    <w:p w:rsidR="00D30122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До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уваги </w:t>
      </w:r>
      <w:r w:rsidR="00076B1C">
        <w:rPr>
          <w:rFonts w:ascii="Arial" w:hAnsi="Arial" w:cs="Arial"/>
          <w:sz w:val="27"/>
          <w:szCs w:val="27"/>
          <w:lang w:val="uk-UA"/>
        </w:rPr>
        <w:t>державних службовців категорії «Б» і «В»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Південно-Східного міжрегіонального управління Міністерства юстиції</w:t>
      </w:r>
      <w:r w:rsidR="00015C3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(м. Дніпро)</w:t>
      </w:r>
      <w:r w:rsidR="00076B1C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, на яких покладено обов’язки здійснення перевірок судових експертів, що не працюють у державних спеціалізованих експертних установах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!</w:t>
      </w:r>
    </w:p>
    <w:p w:rsidR="00A558B7" w:rsidRPr="00592A8E" w:rsidRDefault="00076B1C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br/>
      </w:r>
      <w:r w:rsidR="00217825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30</w:t>
      </w:r>
      <w:r w:rsidR="00884DE5"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</w:t>
      </w:r>
      <w:r w:rsidR="00592A8E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вересня </w:t>
      </w:r>
      <w:r w:rsidR="00884DE5"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2020</w:t>
      </w:r>
      <w:r w:rsid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року </w:t>
      </w:r>
      <w:r w:rsidR="00884DE5"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на базі Інституту </w:t>
      </w:r>
      <w:r w:rsid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права та післядипломної </w:t>
      </w:r>
      <w:r w:rsidR="00884DE5"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освіти Міністерства юстиції України</w:t>
      </w:r>
      <w:r w:rsid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відбудеться курс з підвищен</w:t>
      </w:r>
      <w:r w:rsidR="00884DE5"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ня кваліфікації</w:t>
      </w:r>
      <w:r w:rsid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д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ержавних службовців категорії «</w:t>
      </w:r>
      <w:r w:rsidR="0021782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Б</w:t>
      </w:r>
      <w:r w:rsid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»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і «В»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 w:rsidR="00592A8E" w:rsidRPr="002F2B63">
        <w:rPr>
          <w:sz w:val="28"/>
          <w:szCs w:val="28"/>
          <w:lang w:val="uk-UA"/>
        </w:rPr>
        <w:t xml:space="preserve">- </w:t>
      </w:r>
      <w:r>
        <w:rPr>
          <w:rFonts w:ascii="Arial" w:hAnsi="Arial" w:cs="Arial"/>
          <w:sz w:val="27"/>
          <w:szCs w:val="27"/>
          <w:lang w:val="uk-UA"/>
        </w:rPr>
        <w:t>спеціалістів мі</w:t>
      </w:r>
      <w:r w:rsidR="00E603E2">
        <w:rPr>
          <w:rFonts w:ascii="Arial" w:hAnsi="Arial" w:cs="Arial"/>
          <w:sz w:val="27"/>
          <w:szCs w:val="27"/>
          <w:lang w:val="uk-UA"/>
        </w:rPr>
        <w:t>жрегіональних управлінь</w:t>
      </w:r>
      <w:r w:rsidR="00592A8E" w:rsidRPr="00592A8E">
        <w:rPr>
          <w:rFonts w:ascii="Arial" w:hAnsi="Arial" w:cs="Arial"/>
          <w:sz w:val="27"/>
          <w:szCs w:val="27"/>
          <w:lang w:val="uk-UA"/>
        </w:rPr>
        <w:t xml:space="preserve"> Міністерства юстиції</w:t>
      </w:r>
      <w:r w:rsidR="00E603E2">
        <w:rPr>
          <w:rFonts w:ascii="Arial" w:hAnsi="Arial" w:cs="Arial"/>
          <w:sz w:val="27"/>
          <w:szCs w:val="27"/>
          <w:lang w:val="uk-UA"/>
        </w:rPr>
        <w:t>,</w:t>
      </w:r>
      <w:r w:rsidR="00E603E2" w:rsidRPr="00E603E2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 w:rsidR="00E603E2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на яких покладено обов’язки здійснення перевірок судових експертів, що не працюють у державних спеціалізованих експертних установах</w:t>
      </w:r>
      <w:r w:rsidR="00592A8E" w:rsidRPr="00592A8E">
        <w:rPr>
          <w:rFonts w:ascii="Arial" w:hAnsi="Arial" w:cs="Arial"/>
          <w:sz w:val="27"/>
          <w:szCs w:val="27"/>
          <w:lang w:val="uk-UA"/>
        </w:rPr>
        <w:t xml:space="preserve"> за темою </w:t>
      </w:r>
      <w:r w:rsidR="00592A8E" w:rsidRPr="00592A8E">
        <w:rPr>
          <w:rFonts w:ascii="Arial" w:hAnsi="Arial" w:cs="Arial"/>
          <w:b/>
          <w:sz w:val="27"/>
          <w:szCs w:val="27"/>
          <w:lang w:val="uk-UA"/>
        </w:rPr>
        <w:t>«</w:t>
      </w:r>
      <w:r w:rsidR="00E603E2">
        <w:rPr>
          <w:rFonts w:ascii="Arial" w:hAnsi="Arial" w:cs="Arial"/>
          <w:b/>
          <w:sz w:val="27"/>
          <w:szCs w:val="27"/>
          <w:lang w:val="uk-UA"/>
        </w:rPr>
        <w:t>Порядок проведення перевірок державними службовцями міжрегіональних територіальних органів Міністерства юстиції атестованих судових експертів, що не працюють у державних спеціалізованих експертних установах</w:t>
      </w:r>
      <w:r w:rsidR="00592A8E" w:rsidRPr="00592A8E">
        <w:rPr>
          <w:rFonts w:ascii="Arial" w:hAnsi="Arial" w:cs="Arial"/>
          <w:b/>
          <w:sz w:val="27"/>
          <w:szCs w:val="27"/>
          <w:lang w:val="uk-UA"/>
        </w:rPr>
        <w:t>»</w:t>
      </w:r>
      <w:r w:rsidR="00884DE5" w:rsidRP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.</w:t>
      </w:r>
    </w:p>
    <w:p w:rsidR="00A558B7" w:rsidRPr="00592A8E" w:rsidRDefault="00A558B7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</w:p>
    <w:p w:rsidR="00884DE5" w:rsidRPr="00884DE5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Довідки за тел.: </w:t>
      </w:r>
      <w:r w:rsidRPr="00884DE5">
        <w:rPr>
          <w:rFonts w:ascii="Arial" w:eastAsia="Times New Roman" w:hAnsi="Arial" w:cs="Arial"/>
          <w:b/>
          <w:bCs/>
          <w:color w:val="293237"/>
          <w:sz w:val="27"/>
          <w:szCs w:val="27"/>
          <w:lang w:eastAsia="ru-RU"/>
        </w:rPr>
        <w:t>099 16 35 892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 (Олена Князєва - заступник завідувача навчально-організаційного кабінету Інституту).</w:t>
      </w:r>
    </w:p>
    <w:p w:rsidR="00884DE5" w:rsidRPr="00884DE5" w:rsidRDefault="00884DE5" w:rsidP="00884DE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</w:p>
    <w:p w:rsidR="00530539" w:rsidRDefault="00E603E2">
      <w:r>
        <w:rPr>
          <w:noProof/>
          <w:lang w:eastAsia="ru-RU"/>
        </w:rPr>
        <w:drawing>
          <wp:inline distT="0" distB="0" distL="0" distR="0">
            <wp:extent cx="5940425" cy="3539125"/>
            <wp:effectExtent l="0" t="0" r="3175" b="4445"/>
            <wp:docPr id="1" name="Рисунок 1" descr="F:\НАВЧАННЯ\Для сайта (потоцьк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ВЧАННЯ\Для сайта (потоцька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539" w:rsidSect="00D301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F5" w:rsidRDefault="005917F5" w:rsidP="00D30122">
      <w:pPr>
        <w:spacing w:after="0" w:line="240" w:lineRule="auto"/>
      </w:pPr>
      <w:r>
        <w:separator/>
      </w:r>
    </w:p>
  </w:endnote>
  <w:endnote w:type="continuationSeparator" w:id="0">
    <w:p w:rsidR="005917F5" w:rsidRDefault="005917F5" w:rsidP="00D3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F5" w:rsidRDefault="005917F5" w:rsidP="00D30122">
      <w:pPr>
        <w:spacing w:after="0" w:line="240" w:lineRule="auto"/>
      </w:pPr>
      <w:r>
        <w:separator/>
      </w:r>
    </w:p>
  </w:footnote>
  <w:footnote w:type="continuationSeparator" w:id="0">
    <w:p w:rsidR="005917F5" w:rsidRDefault="005917F5" w:rsidP="00D30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5"/>
    <w:rsid w:val="00015C3E"/>
    <w:rsid w:val="00076B1C"/>
    <w:rsid w:val="000947BB"/>
    <w:rsid w:val="00217825"/>
    <w:rsid w:val="00310952"/>
    <w:rsid w:val="003E09B1"/>
    <w:rsid w:val="00525A57"/>
    <w:rsid w:val="00530539"/>
    <w:rsid w:val="00567F1D"/>
    <w:rsid w:val="005917F5"/>
    <w:rsid w:val="00592A8E"/>
    <w:rsid w:val="005F45F6"/>
    <w:rsid w:val="00675AF5"/>
    <w:rsid w:val="006F22E6"/>
    <w:rsid w:val="00884DE5"/>
    <w:rsid w:val="008855B7"/>
    <w:rsid w:val="008D4E25"/>
    <w:rsid w:val="009663AA"/>
    <w:rsid w:val="00A558B7"/>
    <w:rsid w:val="00AA2B97"/>
    <w:rsid w:val="00C229C0"/>
    <w:rsid w:val="00D30122"/>
    <w:rsid w:val="00E539D7"/>
    <w:rsid w:val="00E603E2"/>
    <w:rsid w:val="00E9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BF6D7-560E-4ABF-ADAC-199B59FA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caption">
    <w:name w:val="hascaption"/>
    <w:basedOn w:val="a0"/>
    <w:rsid w:val="00884DE5"/>
  </w:style>
  <w:style w:type="character" w:styleId="a4">
    <w:name w:val="Strong"/>
    <w:basedOn w:val="a0"/>
    <w:uiPriority w:val="22"/>
    <w:qFormat/>
    <w:rsid w:val="00884DE5"/>
    <w:rPr>
      <w:b/>
      <w:bCs/>
    </w:rPr>
  </w:style>
  <w:style w:type="paragraph" w:styleId="a5">
    <w:name w:val="header"/>
    <w:basedOn w:val="a"/>
    <w:link w:val="a6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122"/>
  </w:style>
  <w:style w:type="paragraph" w:styleId="a7">
    <w:name w:val="footer"/>
    <w:basedOn w:val="a"/>
    <w:link w:val="a8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122"/>
  </w:style>
  <w:style w:type="paragraph" w:styleId="a9">
    <w:name w:val="Balloon Text"/>
    <w:basedOn w:val="a"/>
    <w:link w:val="aa"/>
    <w:uiPriority w:val="99"/>
    <w:semiHidden/>
    <w:unhideWhenUsed/>
    <w:rsid w:val="006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A605-5FD4-47DD-87DC-58030821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Ust312OK</dc:creator>
  <cp:lastModifiedBy>Ust312OK</cp:lastModifiedBy>
  <cp:revision>2</cp:revision>
  <cp:lastPrinted>2020-09-24T11:23:00Z</cp:lastPrinted>
  <dcterms:created xsi:type="dcterms:W3CDTF">2020-09-25T05:01:00Z</dcterms:created>
  <dcterms:modified xsi:type="dcterms:W3CDTF">2020-09-25T05:01:00Z</dcterms:modified>
</cp:coreProperties>
</file>