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41" w:rsidRDefault="00ED070E" w:rsidP="003F594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Додаток 1</w:t>
      </w:r>
    </w:p>
    <w:p w:rsidR="003F5941" w:rsidRDefault="003F5941" w:rsidP="00ED070E">
      <w:pPr>
        <w:ind w:left="10206" w:firstLine="0"/>
        <w:jc w:val="left"/>
        <w:rPr>
          <w:rStyle w:val="rvts15"/>
          <w:b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</w:r>
      <w:r w:rsidR="00ED070E" w:rsidRPr="003D67E5">
        <w:rPr>
          <w:sz w:val="26"/>
          <w:szCs w:val="26"/>
        </w:rPr>
        <w:t>від</w:t>
      </w:r>
      <w:r w:rsidR="00ED070E" w:rsidRPr="003D67E5">
        <w:rPr>
          <w:sz w:val="26"/>
          <w:szCs w:val="26"/>
          <w:lang w:val="ru-RU"/>
        </w:rPr>
        <w:t xml:space="preserve"> </w:t>
      </w:r>
      <w:r w:rsidR="00245EC7">
        <w:rPr>
          <w:sz w:val="26"/>
          <w:szCs w:val="26"/>
          <w:lang w:val="ru-RU"/>
        </w:rPr>
        <w:t>14.04.2020</w:t>
      </w:r>
      <w:r w:rsidR="00ED070E" w:rsidRPr="003D67E5">
        <w:rPr>
          <w:sz w:val="26"/>
          <w:szCs w:val="26"/>
          <w:lang w:val="ru-RU"/>
        </w:rPr>
        <w:t xml:space="preserve"> року</w:t>
      </w:r>
      <w:r w:rsidR="007901D8">
        <w:rPr>
          <w:sz w:val="26"/>
          <w:szCs w:val="26"/>
          <w:lang w:val="ru-RU"/>
        </w:rPr>
        <w:t xml:space="preserve"> №</w:t>
      </w:r>
      <w:r w:rsidR="00245EC7"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="00245EC7">
        <w:rPr>
          <w:sz w:val="26"/>
          <w:szCs w:val="26"/>
          <w:lang w:val="ru-RU"/>
        </w:rPr>
        <w:t>1311-к</w:t>
      </w:r>
    </w:p>
    <w:p w:rsidR="001C74A2" w:rsidRPr="00675EAB" w:rsidRDefault="003F5941" w:rsidP="00ED5CD8">
      <w:pPr>
        <w:ind w:firstLine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 w:rsidRPr="001E149A">
        <w:rPr>
          <w:rStyle w:val="rvts15"/>
          <w:b/>
          <w:sz w:val="26"/>
          <w:szCs w:val="26"/>
        </w:rPr>
        <w:t>проведення конкурсу на</w:t>
      </w:r>
      <w:r w:rsidRPr="001E149A">
        <w:rPr>
          <w:b/>
          <w:sz w:val="26"/>
          <w:szCs w:val="26"/>
        </w:rPr>
        <w:t xml:space="preserve"> зайняття посади державної служби</w:t>
      </w:r>
      <w:r w:rsidRPr="001E149A">
        <w:rPr>
          <w:b/>
          <w:sz w:val="26"/>
          <w:szCs w:val="26"/>
        </w:rPr>
        <w:br/>
      </w:r>
      <w:r w:rsidR="001C74A2" w:rsidRPr="00675EAB">
        <w:rPr>
          <w:b/>
          <w:bCs/>
          <w:color w:val="000000" w:themeColor="text1"/>
          <w:sz w:val="26"/>
          <w:szCs w:val="26"/>
        </w:rPr>
        <w:t xml:space="preserve">головного спеціаліста </w:t>
      </w:r>
      <w:r w:rsidR="001E149A" w:rsidRPr="00675EAB">
        <w:rPr>
          <w:b/>
          <w:color w:val="000000" w:themeColor="text1"/>
          <w:sz w:val="26"/>
          <w:szCs w:val="26"/>
        </w:rPr>
        <w:t xml:space="preserve">сектору з питань банкрутства у Запорізькій області відділу банкрутства </w:t>
      </w:r>
    </w:p>
    <w:p w:rsidR="001C74A2" w:rsidRPr="00675EAB" w:rsidRDefault="001C74A2" w:rsidP="00ED5CD8">
      <w:pPr>
        <w:ind w:firstLine="0"/>
        <w:jc w:val="center"/>
        <w:rPr>
          <w:b/>
          <w:bCs/>
          <w:color w:val="000000" w:themeColor="text1"/>
          <w:sz w:val="26"/>
          <w:szCs w:val="26"/>
        </w:rPr>
      </w:pPr>
      <w:r w:rsidRPr="00675EAB">
        <w:rPr>
          <w:b/>
          <w:bCs/>
          <w:color w:val="000000" w:themeColor="text1"/>
          <w:sz w:val="26"/>
          <w:szCs w:val="26"/>
        </w:rPr>
        <w:t>Південно-Східного міжрегіонального управління Міністерства юстиції (м.</w:t>
      </w:r>
      <w:r w:rsidR="00DE2158" w:rsidRPr="00675EAB">
        <w:rPr>
          <w:b/>
          <w:bCs/>
          <w:color w:val="000000" w:themeColor="text1"/>
          <w:sz w:val="26"/>
          <w:szCs w:val="26"/>
        </w:rPr>
        <w:t xml:space="preserve"> </w:t>
      </w:r>
      <w:r w:rsidRPr="00675EAB">
        <w:rPr>
          <w:b/>
          <w:bCs/>
          <w:color w:val="000000" w:themeColor="text1"/>
          <w:sz w:val="26"/>
          <w:szCs w:val="26"/>
        </w:rPr>
        <w:t>Дніпро)</w:t>
      </w:r>
    </w:p>
    <w:p w:rsidR="003F5941" w:rsidRDefault="003F5941" w:rsidP="001C74A2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3F5941" w:rsidTr="00ED6625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3F5941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7B58" w:rsidRDefault="001E149A" w:rsidP="001E149A">
            <w:pPr>
              <w:pStyle w:val="rvps2"/>
              <w:spacing w:before="0" w:beforeAutospacing="0" w:after="0" w:afterAutospacing="0"/>
              <w:ind w:right="57"/>
              <w:jc w:val="both"/>
              <w:rPr>
                <w:rStyle w:val="st42"/>
                <w:lang w:val="uk-UA"/>
              </w:rPr>
            </w:pPr>
            <w:r w:rsidRPr="001E149A">
              <w:rPr>
                <w:lang w:val="uk-UA"/>
              </w:rPr>
              <w:t>-</w:t>
            </w:r>
            <w:r>
              <w:rPr>
                <w:lang w:val="uk-UA"/>
              </w:rPr>
              <w:t xml:space="preserve"> з</w:t>
            </w:r>
            <w:r w:rsidR="00F47B58" w:rsidRPr="00D76F0A">
              <w:rPr>
                <w:lang w:val="uk-UA"/>
              </w:rPr>
              <w:t>дійснює за дорученням Міністерства юстиції України контроль за діяльністю арбітражних керуючих</w:t>
            </w:r>
            <w:r w:rsidR="00F47B58">
              <w:rPr>
                <w:lang w:val="uk-UA"/>
              </w:rPr>
              <w:t xml:space="preserve">; </w:t>
            </w:r>
            <w:r w:rsidR="00F47B58" w:rsidRPr="00D76F0A">
              <w:rPr>
                <w:lang w:val="uk-UA"/>
              </w:rPr>
              <w:t>проводить моніторинг стану контролю за діяльністю арбітражних керуючих</w:t>
            </w:r>
            <w:r w:rsidR="00F47B58">
              <w:rPr>
                <w:lang w:val="uk-UA"/>
              </w:rPr>
              <w:t>; в</w:t>
            </w:r>
            <w:r w:rsidR="00F47B58" w:rsidRPr="00D76F0A">
              <w:rPr>
                <w:lang w:val="uk-UA"/>
              </w:rPr>
              <w:t>иконує контрольні доручення, які мають в</w:t>
            </w:r>
            <w:r w:rsidR="00F47B58">
              <w:rPr>
                <w:lang w:val="uk-UA"/>
              </w:rPr>
              <w:t>ідношення до діяльності Відділу</w:t>
            </w:r>
            <w:r>
              <w:rPr>
                <w:lang w:val="uk-UA"/>
              </w:rPr>
              <w:t>;</w:t>
            </w:r>
            <w:r w:rsidR="00F47B58" w:rsidRPr="00D76F0A">
              <w:rPr>
                <w:lang w:val="uk-UA"/>
              </w:rPr>
              <w:t xml:space="preserve"> </w:t>
            </w:r>
            <w:r w:rsidR="00F47B58">
              <w:rPr>
                <w:lang w:val="uk-UA"/>
              </w:rPr>
              <w:t xml:space="preserve"> </w:t>
            </w:r>
          </w:p>
          <w:p w:rsidR="001E149A" w:rsidRPr="001E149A" w:rsidRDefault="001E149A" w:rsidP="001E149A">
            <w:pPr>
              <w:pStyle w:val="rvps2"/>
              <w:spacing w:before="0" w:beforeAutospacing="0" w:after="0" w:afterAutospacing="0"/>
              <w:ind w:right="57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 о</w:t>
            </w:r>
            <w:r w:rsidR="00F47B58" w:rsidRPr="00D8360B">
              <w:rPr>
                <w:lang w:val="uk-UA"/>
              </w:rPr>
              <w:t>р</w:t>
            </w:r>
            <w:r w:rsidR="00F47B58">
              <w:rPr>
                <w:lang w:val="uk-UA"/>
              </w:rPr>
              <w:t>ганізовує</w:t>
            </w:r>
            <w:r w:rsidR="00F47B58" w:rsidRPr="00D8360B">
              <w:rPr>
                <w:lang w:val="uk-UA"/>
              </w:rPr>
              <w:t xml:space="preserve"> проведення аналізу фінансово-господарського стану суб'єктів господарювання щодо наявності ознак фіктивного банкрутства, доведення до банкрутства, приховування стійкої фінансової неспроможності, незаконних дій у разі банкрутства при порушенні проваджень у справах про банкрутство державних підприємств і підприємств, у статутному капіталі яких частка державної власності перевищує п'ятдесят відсотків</w:t>
            </w:r>
            <w:r>
              <w:rPr>
                <w:lang w:val="uk-UA"/>
              </w:rPr>
              <w:t>;</w:t>
            </w:r>
            <w:r w:rsidR="00F47B58">
              <w:rPr>
                <w:lang w:val="uk-UA"/>
              </w:rPr>
              <w:t xml:space="preserve"> </w:t>
            </w:r>
          </w:p>
          <w:p w:rsidR="00F47B58" w:rsidRPr="001E149A" w:rsidRDefault="001E149A" w:rsidP="001E149A">
            <w:pPr>
              <w:pStyle w:val="rvps2"/>
              <w:spacing w:before="0" w:beforeAutospacing="0" w:after="0" w:afterAutospacing="0"/>
              <w:ind w:right="57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 г</w:t>
            </w:r>
            <w:proofErr w:type="spellStart"/>
            <w:r w:rsidR="00F47B58" w:rsidRPr="001576A7">
              <w:t>оту</w:t>
            </w:r>
            <w:proofErr w:type="spellEnd"/>
            <w:r w:rsidR="00F47B58">
              <w:rPr>
                <w:lang w:val="uk-UA"/>
              </w:rPr>
              <w:t>є</w:t>
            </w:r>
            <w:r w:rsidR="00F47B58" w:rsidRPr="001576A7">
              <w:t xml:space="preserve"> на запит суду, </w:t>
            </w:r>
            <w:proofErr w:type="spellStart"/>
            <w:r w:rsidR="00F47B58" w:rsidRPr="001576A7">
              <w:t>прокуратури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або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іншого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уповноваженого</w:t>
            </w:r>
            <w:proofErr w:type="spellEnd"/>
            <w:r w:rsidR="00F47B58" w:rsidRPr="001576A7">
              <w:t xml:space="preserve"> органу </w:t>
            </w:r>
            <w:proofErr w:type="spellStart"/>
            <w:r w:rsidR="00F47B58" w:rsidRPr="001576A7">
              <w:t>висновки</w:t>
            </w:r>
            <w:proofErr w:type="spellEnd"/>
            <w:r w:rsidR="00F47B58" w:rsidRPr="001576A7">
              <w:t xml:space="preserve"> про </w:t>
            </w:r>
            <w:proofErr w:type="spellStart"/>
            <w:r w:rsidR="00F47B58" w:rsidRPr="001576A7">
              <w:t>наявність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ознак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фіктивного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банкрутства</w:t>
            </w:r>
            <w:proofErr w:type="spellEnd"/>
            <w:r w:rsidR="00F47B58" w:rsidRPr="001576A7">
              <w:t xml:space="preserve">, </w:t>
            </w:r>
            <w:proofErr w:type="spellStart"/>
            <w:r w:rsidR="00F47B58" w:rsidRPr="001576A7">
              <w:t>доведення</w:t>
            </w:r>
            <w:proofErr w:type="spellEnd"/>
            <w:r w:rsidR="00F47B58" w:rsidRPr="001576A7">
              <w:t xml:space="preserve"> до </w:t>
            </w:r>
            <w:proofErr w:type="spellStart"/>
            <w:r w:rsidR="00F47B58" w:rsidRPr="001576A7">
              <w:t>банкрутства</w:t>
            </w:r>
            <w:proofErr w:type="spellEnd"/>
            <w:r w:rsidR="00F47B58" w:rsidRPr="001576A7">
              <w:t xml:space="preserve">, </w:t>
            </w:r>
            <w:proofErr w:type="spellStart"/>
            <w:r w:rsidR="00F47B58" w:rsidRPr="001576A7">
              <w:t>приховування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стійкої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фінансової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неспроможності</w:t>
            </w:r>
            <w:proofErr w:type="spellEnd"/>
            <w:r w:rsidR="00F47B58" w:rsidRPr="001576A7">
              <w:t xml:space="preserve">, </w:t>
            </w:r>
            <w:proofErr w:type="spellStart"/>
            <w:r w:rsidR="00F47B58" w:rsidRPr="001576A7">
              <w:t>незаконних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дій</w:t>
            </w:r>
            <w:proofErr w:type="spellEnd"/>
            <w:r w:rsidR="00F47B58" w:rsidRPr="001576A7">
              <w:t xml:space="preserve"> у </w:t>
            </w:r>
            <w:proofErr w:type="spellStart"/>
            <w:r w:rsidR="00F47B58" w:rsidRPr="001576A7">
              <w:t>разі</w:t>
            </w:r>
            <w:proofErr w:type="spellEnd"/>
            <w:r w:rsidR="00F47B58" w:rsidRPr="001576A7">
              <w:t xml:space="preserve"> </w:t>
            </w:r>
            <w:proofErr w:type="spellStart"/>
            <w:r w:rsidR="00F47B58" w:rsidRPr="001576A7">
              <w:t>банкрутства</w:t>
            </w:r>
            <w:proofErr w:type="spellEnd"/>
            <w:r>
              <w:rPr>
                <w:lang w:val="uk-UA"/>
              </w:rPr>
              <w:t>;</w:t>
            </w:r>
          </w:p>
          <w:p w:rsidR="00E33256" w:rsidRDefault="001E149A" w:rsidP="001E149A">
            <w:pPr>
              <w:pStyle w:val="rvps2"/>
              <w:spacing w:before="0" w:beforeAutospacing="0" w:after="0" w:afterAutospacing="0"/>
              <w:ind w:right="57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- з</w:t>
            </w:r>
            <w:r w:rsidRPr="00077BFF">
              <w:rPr>
                <w:lang w:val="uk-UA"/>
              </w:rPr>
              <w:t>абезпечу</w:t>
            </w:r>
            <w:r>
              <w:rPr>
                <w:lang w:val="uk-UA"/>
              </w:rPr>
              <w:t>є</w:t>
            </w:r>
            <w:r w:rsidRPr="00077BFF">
              <w:rPr>
                <w:lang w:val="uk-UA"/>
              </w:rPr>
              <w:t xml:space="preserve"> </w:t>
            </w:r>
            <w:r w:rsidRPr="00F96D0B">
              <w:rPr>
                <w:lang w:val="uk-UA"/>
              </w:rPr>
              <w:t>за дорученням Міністерства юстиції України</w:t>
            </w:r>
            <w:r w:rsidRPr="00077BFF">
              <w:rPr>
                <w:lang w:val="uk-UA"/>
              </w:rPr>
              <w:t xml:space="preserve"> супроводження провадження у справі про банкрутство державних підприємств та підприємств, у статутному фонді яких частка державної власності перевищує п'ятдесят відсотків</w:t>
            </w:r>
            <w:r>
              <w:rPr>
                <w:lang w:val="uk-UA"/>
              </w:rPr>
              <w:t>;</w:t>
            </w:r>
          </w:p>
          <w:p w:rsidR="001E149A" w:rsidRDefault="001E149A" w:rsidP="001E149A">
            <w:pPr>
              <w:pStyle w:val="rvps2"/>
              <w:spacing w:before="0" w:beforeAutospacing="0" w:after="0" w:afterAutospacing="0"/>
              <w:ind w:right="57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- з</w:t>
            </w:r>
            <w:r w:rsidRPr="00077BFF">
              <w:rPr>
                <w:lang w:val="uk-UA"/>
              </w:rPr>
              <w:t>дійсню</w:t>
            </w:r>
            <w:r>
              <w:rPr>
                <w:lang w:val="uk-UA"/>
              </w:rPr>
              <w:t>є</w:t>
            </w:r>
            <w:r w:rsidRPr="00077BFF">
              <w:rPr>
                <w:lang w:val="uk-UA"/>
              </w:rPr>
              <w:t xml:space="preserve"> формування Єдиного реєстру підприємств, щодо яких порушено провадження у справі про банкрутство, та контроль за наповненням цього Єдиного реєстру арбітражними керуючими</w:t>
            </w:r>
            <w:r>
              <w:rPr>
                <w:lang w:val="uk-UA"/>
              </w:rPr>
              <w:t>;</w:t>
            </w:r>
            <w:r w:rsidRPr="00077BF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  <w:p w:rsidR="001E149A" w:rsidRDefault="001E149A" w:rsidP="001E149A">
            <w:pPr>
              <w:pStyle w:val="rvps2"/>
              <w:spacing w:before="0" w:beforeAutospacing="0" w:after="0" w:afterAutospacing="0"/>
              <w:ind w:right="57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- р</w:t>
            </w:r>
            <w:r w:rsidRPr="00D76F0A">
              <w:rPr>
                <w:lang w:val="uk-UA"/>
              </w:rPr>
              <w:t>озглядає звернення громадян, підприємств, установ і організацій з питань діяльност</w:t>
            </w:r>
            <w:r>
              <w:rPr>
                <w:lang w:val="uk-UA"/>
              </w:rPr>
              <w:t xml:space="preserve">і і організації роботи Відділу, </w:t>
            </w:r>
            <w:r w:rsidRPr="00077BFF">
              <w:rPr>
                <w:color w:val="000000"/>
                <w:shd w:val="clear" w:color="auto" w:fill="FFFFFF"/>
                <w:lang w:val="uk-UA"/>
              </w:rPr>
              <w:t>Південно-Східн</w:t>
            </w:r>
            <w:r>
              <w:rPr>
                <w:color w:val="000000"/>
                <w:shd w:val="clear" w:color="auto" w:fill="FFFFFF"/>
                <w:lang w:val="uk-UA"/>
              </w:rPr>
              <w:t>ого</w:t>
            </w:r>
            <w:r>
              <w:rPr>
                <w:lang w:val="uk-UA"/>
              </w:rPr>
              <w:t xml:space="preserve"> м</w:t>
            </w:r>
            <w:r>
              <w:rPr>
                <w:color w:val="000000"/>
                <w:shd w:val="clear" w:color="auto" w:fill="FFFFFF"/>
                <w:lang w:val="uk-UA"/>
              </w:rPr>
              <w:t>іжрегіонального</w:t>
            </w:r>
            <w:r w:rsidRPr="00077BFF">
              <w:rPr>
                <w:color w:val="000000"/>
                <w:shd w:val="clear" w:color="auto" w:fill="FFFFFF"/>
                <w:lang w:val="uk-UA"/>
              </w:rPr>
              <w:t xml:space="preserve"> управління Міністерства </w:t>
            </w:r>
            <w:r w:rsidRPr="00077BFF">
              <w:rPr>
                <w:color w:val="000000"/>
                <w:shd w:val="clear" w:color="auto" w:fill="FFFFFF"/>
                <w:lang w:val="uk-UA"/>
              </w:rPr>
              <w:lastRenderedPageBreak/>
              <w:t>юстиції (</w:t>
            </w:r>
            <w:proofErr w:type="spellStart"/>
            <w:r w:rsidRPr="00077BFF">
              <w:rPr>
                <w:color w:val="000000"/>
                <w:shd w:val="clear" w:color="auto" w:fill="FFFFFF"/>
                <w:lang w:val="uk-UA"/>
              </w:rPr>
              <w:t>м.Дніпро</w:t>
            </w:r>
            <w:proofErr w:type="spellEnd"/>
            <w:r w:rsidRPr="00077BFF">
              <w:rPr>
                <w:color w:val="000000"/>
                <w:shd w:val="clear" w:color="auto" w:fill="FFFFFF"/>
                <w:lang w:val="uk-UA"/>
              </w:rPr>
              <w:t>)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 w:rsidRPr="00D76F0A">
              <w:rPr>
                <w:lang w:val="uk-UA"/>
              </w:rPr>
              <w:t>арбітражних керуючих; приймає участь у прийомі громадян з цих питань</w:t>
            </w:r>
            <w:r>
              <w:rPr>
                <w:lang w:val="uk-UA"/>
              </w:rPr>
              <w:t>.</w:t>
            </w:r>
          </w:p>
        </w:tc>
      </w:tr>
      <w:tr w:rsidR="003F5941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E33256" w:rsidP="00544F85">
            <w:pPr>
              <w:pStyle w:val="rvps14"/>
              <w:spacing w:before="0" w:beforeAutospacing="0" w:after="0" w:afterAutospacing="0"/>
              <w:ind w:left="57" w:right="57"/>
            </w:pPr>
            <w:r>
              <w:t>посадовий оклад – 5, 50</w:t>
            </w:r>
            <w:r w:rsidR="003F5941">
              <w:t>0  грн</w:t>
            </w:r>
            <w:r w:rsidR="005124B8">
              <w:t>.</w:t>
            </w:r>
          </w:p>
          <w:p w:rsidR="003F5941" w:rsidRDefault="003F5941" w:rsidP="00544F85">
            <w:pPr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3F5941" w:rsidRDefault="003F5941" w:rsidP="00544F85">
            <w:pPr>
              <w:pStyle w:val="rvps14"/>
              <w:spacing w:before="0" w:beforeAutospacing="0" w:after="0" w:afterAutospacing="0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3F5941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Pr="00EC2E27" w:rsidRDefault="0084433C" w:rsidP="00ED6625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rStyle w:val="rvts15"/>
                <w:sz w:val="24"/>
                <w:lang w:val="ru-RU"/>
              </w:rPr>
              <w:t>безстрокове</w:t>
            </w:r>
            <w:proofErr w:type="spellEnd"/>
            <w:r>
              <w:rPr>
                <w:rStyle w:val="rvts15"/>
                <w:sz w:val="24"/>
                <w:lang w:val="ru-RU"/>
              </w:rPr>
              <w:t xml:space="preserve"> </w:t>
            </w:r>
            <w:proofErr w:type="spellStart"/>
            <w:r>
              <w:rPr>
                <w:rStyle w:val="rvts15"/>
                <w:sz w:val="24"/>
                <w:lang w:val="ru-RU"/>
              </w:rPr>
              <w:t>призначення</w:t>
            </w:r>
            <w:proofErr w:type="spellEnd"/>
          </w:p>
        </w:tc>
      </w:tr>
      <w:tr w:rsidR="003F5941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="00820F78">
              <w:rPr>
                <w:sz w:val="24"/>
                <w:lang w:eastAsia="en-US"/>
              </w:rPr>
              <w:t xml:space="preserve">             </w:t>
            </w:r>
            <w:r>
              <w:rPr>
                <w:sz w:val="24"/>
                <w:lang w:eastAsia="en-US"/>
              </w:rPr>
              <w:t>№ 246 (зі змінами) (далі – Порядок);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3F5941" w:rsidRDefault="003F5941" w:rsidP="0047494F">
            <w:pPr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0A2BB5" w:rsidRDefault="000A2BB5" w:rsidP="00ED6625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</w:p>
          <w:p w:rsidR="003F5941" w:rsidRDefault="003F5941" w:rsidP="00DA06E6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ED6625">
              <w:rPr>
                <w:sz w:val="24"/>
                <w:lang w:eastAsia="en-US"/>
              </w:rPr>
              <w:t>Інформація подається через Єдиний портал вакансій державної служби НАДС до 18 год</w:t>
            </w:r>
            <w:r w:rsidR="00ED6625">
              <w:rPr>
                <w:sz w:val="24"/>
                <w:lang w:eastAsia="en-US"/>
              </w:rPr>
              <w:t>.</w:t>
            </w:r>
            <w:r w:rsidRPr="00ED6625">
              <w:rPr>
                <w:sz w:val="24"/>
                <w:lang w:eastAsia="en-US"/>
              </w:rPr>
              <w:t xml:space="preserve"> 00 хв</w:t>
            </w:r>
            <w:r w:rsidR="00ED6625">
              <w:rPr>
                <w:sz w:val="24"/>
                <w:lang w:eastAsia="en-US"/>
              </w:rPr>
              <w:t>.</w:t>
            </w:r>
            <w:r w:rsidRPr="00ED6625">
              <w:rPr>
                <w:sz w:val="24"/>
                <w:lang w:eastAsia="en-US"/>
              </w:rPr>
              <w:t xml:space="preserve"> </w:t>
            </w:r>
            <w:r w:rsidR="00DA06E6">
              <w:rPr>
                <w:sz w:val="24"/>
                <w:lang w:eastAsia="en-US"/>
              </w:rPr>
              <w:t>21</w:t>
            </w:r>
            <w:r w:rsidR="00820F78">
              <w:rPr>
                <w:sz w:val="24"/>
                <w:lang w:eastAsia="en-US"/>
              </w:rPr>
              <w:t xml:space="preserve"> квітня</w:t>
            </w:r>
            <w:r w:rsidRPr="00ED6625">
              <w:rPr>
                <w:sz w:val="24"/>
                <w:lang w:eastAsia="en-US"/>
              </w:rPr>
              <w:t xml:space="preserve"> 2020 року</w:t>
            </w:r>
          </w:p>
        </w:tc>
      </w:tr>
      <w:tr w:rsidR="003F5941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057E70">
            <w:pPr>
              <w:pStyle w:val="rvps2"/>
              <w:spacing w:before="0" w:beforeAutospacing="0" w:after="0" w:afterAutospacing="0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3F5941" w:rsidRDefault="003F5941" w:rsidP="00057E70">
            <w:pPr>
              <w:pStyle w:val="rvps2"/>
              <w:spacing w:before="0" w:beforeAutospacing="0" w:after="0" w:afterAutospacing="0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A2BB5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2BB5" w:rsidRDefault="000A2BB5" w:rsidP="00CF34C3">
            <w:pPr>
              <w:tabs>
                <w:tab w:val="left" w:pos="1342"/>
              </w:tabs>
              <w:spacing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lastRenderedPageBreak/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2BB5" w:rsidRDefault="00CF34C3" w:rsidP="00672774">
            <w:pPr>
              <w:pStyle w:val="a4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4B6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6214B6">
              <w:rPr>
                <w:rFonts w:ascii="Times New Roman" w:hAnsi="Times New Roman" w:cs="Times New Roman"/>
                <w:sz w:val="24"/>
              </w:rPr>
              <w:t>Запоріжжя</w:t>
            </w:r>
            <w:proofErr w:type="spellEnd"/>
            <w:r w:rsidRPr="006214B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214B6">
              <w:rPr>
                <w:rFonts w:ascii="Times New Roman" w:hAnsi="Times New Roman" w:cs="Times New Roman"/>
                <w:sz w:val="24"/>
              </w:rPr>
              <w:t>вул</w:t>
            </w:r>
            <w:proofErr w:type="spellEnd"/>
            <w:r w:rsidRPr="006214B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214B6">
              <w:rPr>
                <w:rFonts w:ascii="Times New Roman" w:hAnsi="Times New Roman" w:cs="Times New Roman"/>
                <w:sz w:val="24"/>
              </w:rPr>
              <w:t>Приходська</w:t>
            </w:r>
            <w:proofErr w:type="spellEnd"/>
            <w:r w:rsidRPr="006214B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6214B6">
              <w:rPr>
                <w:rFonts w:ascii="Times New Roman" w:hAnsi="Times New Roman" w:cs="Times New Roman"/>
                <w:sz w:val="24"/>
              </w:rPr>
              <w:t>Комунарська</w:t>
            </w:r>
            <w:proofErr w:type="spellEnd"/>
            <w:r w:rsidRPr="006214B6">
              <w:rPr>
                <w:rFonts w:ascii="Times New Roman" w:hAnsi="Times New Roman" w:cs="Times New Roman"/>
                <w:sz w:val="24"/>
              </w:rPr>
              <w:t xml:space="preserve">), 58; </w:t>
            </w:r>
            <w:r w:rsidR="00672774">
              <w:rPr>
                <w:rFonts w:ascii="Times New Roman" w:hAnsi="Times New Roman" w:cs="Times New Roman"/>
                <w:sz w:val="24"/>
              </w:rPr>
              <w:t xml:space="preserve">10 год. 00 </w:t>
            </w:r>
            <w:proofErr w:type="spellStart"/>
            <w:r w:rsidR="00672774">
              <w:rPr>
                <w:rFonts w:ascii="Times New Roman" w:hAnsi="Times New Roman" w:cs="Times New Roman"/>
                <w:sz w:val="24"/>
              </w:rPr>
              <w:t>хв</w:t>
            </w:r>
            <w:proofErr w:type="spellEnd"/>
            <w:r w:rsidR="0067277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672774">
              <w:rPr>
                <w:rFonts w:ascii="Times New Roman" w:hAnsi="Times New Roman" w:cs="Times New Roman"/>
                <w:sz w:val="24"/>
                <w:lang w:val="uk-UA"/>
              </w:rPr>
              <w:t>24</w:t>
            </w:r>
            <w:r w:rsidRPr="006214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4B6">
              <w:rPr>
                <w:rFonts w:ascii="Times New Roman" w:hAnsi="Times New Roman" w:cs="Times New Roman"/>
                <w:sz w:val="24"/>
              </w:rPr>
              <w:t>квітня</w:t>
            </w:r>
            <w:proofErr w:type="spellEnd"/>
            <w:r w:rsidRPr="006214B6">
              <w:rPr>
                <w:rFonts w:ascii="Times New Roman" w:hAnsi="Times New Roman" w:cs="Times New Roman"/>
                <w:sz w:val="24"/>
              </w:rPr>
              <w:t xml:space="preserve"> 2020 року (</w:t>
            </w:r>
            <w:proofErr w:type="spellStart"/>
            <w:r w:rsidRPr="006214B6">
              <w:rPr>
                <w:rFonts w:ascii="Times New Roman" w:hAnsi="Times New Roman" w:cs="Times New Roman"/>
                <w:sz w:val="24"/>
              </w:rPr>
              <w:t>тестування</w:t>
            </w:r>
            <w:proofErr w:type="spellEnd"/>
            <w:r w:rsidRPr="006214B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A2BB5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2BB5" w:rsidRDefault="000A2BB5" w:rsidP="00CF34C3">
            <w:pPr>
              <w:tabs>
                <w:tab w:val="left" w:pos="1342"/>
              </w:tabs>
              <w:spacing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2BB5" w:rsidRDefault="000A2BB5" w:rsidP="00CF34C3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Череп Анжела Андріївна</w:t>
            </w:r>
            <w:r w:rsidRPr="006159D4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val="uk-UA" w:eastAsia="en-US"/>
              </w:rPr>
              <w:t>061</w:t>
            </w:r>
            <w:r>
              <w:rPr>
                <w:rFonts w:eastAsiaTheme="minorHAnsi"/>
                <w:lang w:eastAsia="en-US"/>
              </w:rPr>
              <w:t xml:space="preserve">) </w:t>
            </w:r>
            <w:r>
              <w:rPr>
                <w:rFonts w:eastAsiaTheme="minorHAnsi"/>
                <w:lang w:val="uk-UA" w:eastAsia="en-US"/>
              </w:rPr>
              <w:t>239 04 45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375551">
              <w:rPr>
                <w:rFonts w:eastAsiaTheme="minorHAnsi"/>
                <w:lang w:eastAsia="en-US"/>
              </w:rPr>
              <w:t>kadr@zp.minjust.gov.ua</w:t>
            </w:r>
          </w:p>
        </w:tc>
      </w:tr>
      <w:tr w:rsidR="003F5941" w:rsidTr="00ED6625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3F5941" w:rsidTr="00ED662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2"/>
              <w:spacing w:before="0" w:beforeAutospacing="0" w:after="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4"/>
              <w:spacing w:before="0" w:beforeAutospacing="0" w:after="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CF34C3" w:rsidP="00CF34C3">
            <w:pPr>
              <w:pStyle w:val="a7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lang w:eastAsia="en-US"/>
              </w:rPr>
              <w:t>вища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освіта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освітнім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ступенем</w:t>
            </w:r>
            <w:proofErr w:type="spellEnd"/>
            <w:r>
              <w:rPr>
                <w:lang w:eastAsia="en-US"/>
              </w:rPr>
              <w:t xml:space="preserve"> не </w:t>
            </w:r>
            <w:proofErr w:type="spellStart"/>
            <w:r>
              <w:rPr>
                <w:lang w:eastAsia="en-US"/>
              </w:rPr>
              <w:t>нижче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</w:t>
            </w:r>
            <w:r>
              <w:rPr>
                <w:rStyle w:val="rvts0"/>
                <w:sz w:val="24"/>
                <w:lang w:eastAsia="en-US"/>
              </w:rPr>
              <w:t xml:space="preserve">за </w:t>
            </w:r>
            <w:proofErr w:type="spellStart"/>
            <w:r>
              <w:rPr>
                <w:rStyle w:val="rvts0"/>
                <w:sz w:val="24"/>
                <w:lang w:eastAsia="en-US"/>
              </w:rPr>
              <w:t>спеціальністю</w:t>
            </w:r>
            <w:proofErr w:type="spellEnd"/>
            <w:r>
              <w:rPr>
                <w:rStyle w:val="rvts0"/>
                <w:sz w:val="24"/>
                <w:lang w:eastAsia="en-US"/>
              </w:rPr>
              <w:t xml:space="preserve"> «</w:t>
            </w:r>
            <w:proofErr w:type="spellStart"/>
            <w:r>
              <w:rPr>
                <w:rStyle w:val="rvts0"/>
                <w:sz w:val="24"/>
                <w:lang w:eastAsia="en-US"/>
              </w:rPr>
              <w:t>Правознавство</w:t>
            </w:r>
            <w:proofErr w:type="spellEnd"/>
            <w:r>
              <w:rPr>
                <w:rStyle w:val="rvts0"/>
                <w:sz w:val="24"/>
                <w:lang w:eastAsia="en-US"/>
              </w:rPr>
              <w:t>», «</w:t>
            </w:r>
            <w:proofErr w:type="spellStart"/>
            <w:r>
              <w:rPr>
                <w:rStyle w:val="rvts0"/>
                <w:sz w:val="24"/>
                <w:lang w:eastAsia="en-US"/>
              </w:rPr>
              <w:t>Міжнародне</w:t>
            </w:r>
            <w:proofErr w:type="spellEnd"/>
            <w:r>
              <w:rPr>
                <w:rStyle w:val="rvts0"/>
                <w:sz w:val="24"/>
                <w:lang w:eastAsia="en-US"/>
              </w:rPr>
              <w:t xml:space="preserve"> право»</w:t>
            </w:r>
          </w:p>
        </w:tc>
      </w:tr>
      <w:tr w:rsidR="003F5941" w:rsidTr="00ED662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2"/>
              <w:spacing w:before="0" w:beforeAutospacing="0" w:after="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4"/>
              <w:spacing w:before="0" w:beforeAutospacing="0" w:after="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CF34C3">
            <w:pPr>
              <w:pStyle w:val="a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3F5941" w:rsidTr="00ED662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2"/>
              <w:spacing w:before="0" w:beforeAutospacing="0" w:after="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4"/>
              <w:spacing w:before="0" w:beforeAutospacing="0" w:after="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4"/>
              <w:spacing w:before="0" w:beforeAutospacing="0" w:after="0" w:afterAutospacing="0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3F5941" w:rsidTr="00CF34C3">
        <w:trPr>
          <w:trHeight w:val="47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pStyle w:val="rvps12"/>
              <w:spacing w:before="0" w:beforeAutospacing="0" w:after="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tabs>
                <w:tab w:val="left" w:pos="1342"/>
              </w:tabs>
              <w:spacing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CF34C3">
            <w:pPr>
              <w:tabs>
                <w:tab w:val="left" w:pos="1342"/>
              </w:tabs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3F5941" w:rsidTr="00ED6625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3F5941" w:rsidTr="00ED6625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3F5941" w:rsidTr="00ED662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64E7" w:rsidRDefault="008D64E7" w:rsidP="008D64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організація і контроль роботи,</w:t>
            </w:r>
          </w:p>
          <w:p w:rsidR="008D64E7" w:rsidRDefault="008D64E7" w:rsidP="008D64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вміння мотивувати, </w:t>
            </w:r>
          </w:p>
          <w:p w:rsidR="008D64E7" w:rsidRDefault="008D64E7" w:rsidP="008D64E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оцінка та розвиток підлеглих,</w:t>
            </w:r>
          </w:p>
          <w:p w:rsidR="008D64E7" w:rsidRDefault="008D64E7" w:rsidP="008D64E7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вміння розв’язання конфліктів,</w:t>
            </w:r>
          </w:p>
          <w:p w:rsidR="003F5941" w:rsidRDefault="008D64E7" w:rsidP="008D64E7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right="57"/>
              <w:jc w:val="both"/>
            </w:pPr>
            <w:r>
              <w:rPr>
                <w:szCs w:val="28"/>
              </w:rPr>
              <w:t>комунікація та взаємодія</w:t>
            </w:r>
          </w:p>
        </w:tc>
      </w:tr>
      <w:tr w:rsidR="003F5941" w:rsidTr="00ED662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/>
              <w:ind w:left="57" w:right="57" w:firstLine="0"/>
              <w:jc w:val="both"/>
            </w:pPr>
            <w:proofErr w:type="spellStart"/>
            <w:r>
              <w:t>інноваційність</w:t>
            </w:r>
            <w:proofErr w:type="spellEnd"/>
            <w:r>
              <w:t xml:space="preserve">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креативність,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надійність,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порядність,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чесність,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lastRenderedPageBreak/>
              <w:t xml:space="preserve">чуйність,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тактовність,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>рішучість,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автономність,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/>
              <w:ind w:left="57" w:right="57" w:firstLine="0"/>
              <w:jc w:val="both"/>
            </w:pPr>
            <w:r>
              <w:t>гнучкість,</w:t>
            </w:r>
          </w:p>
          <w:p w:rsidR="003F5941" w:rsidRDefault="003F5941" w:rsidP="007141A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/>
              <w:ind w:left="57" w:right="57" w:firstLine="0"/>
              <w:jc w:val="both"/>
            </w:pPr>
            <w:r>
              <w:t>наступність</w:t>
            </w:r>
          </w:p>
        </w:tc>
      </w:tr>
      <w:tr w:rsidR="003F5941" w:rsidTr="00ED6625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3F5941" w:rsidTr="00ED6625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5941" w:rsidRDefault="003F5941" w:rsidP="00ED6625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3F5941" w:rsidTr="00ED6625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Default="003F5941" w:rsidP="00ED6625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5941" w:rsidRPr="00080FFB" w:rsidRDefault="003F5941" w:rsidP="00080FFB">
            <w:pPr>
              <w:ind w:right="57" w:firstLine="0"/>
              <w:rPr>
                <w:sz w:val="24"/>
                <w:lang w:eastAsia="en-US"/>
              </w:rPr>
            </w:pPr>
            <w:r w:rsidRPr="00080FFB">
              <w:rPr>
                <w:sz w:val="24"/>
                <w:lang w:eastAsia="en-US"/>
              </w:rPr>
              <w:t>Конституція України;</w:t>
            </w:r>
          </w:p>
          <w:p w:rsidR="003F5941" w:rsidRPr="00080FFB" w:rsidRDefault="003F5941" w:rsidP="00080FFB">
            <w:pPr>
              <w:ind w:right="57" w:firstLine="0"/>
              <w:rPr>
                <w:sz w:val="24"/>
                <w:lang w:eastAsia="en-US"/>
              </w:rPr>
            </w:pPr>
            <w:r w:rsidRPr="00080FFB"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3F5941" w:rsidRPr="00080FFB" w:rsidRDefault="003F5941" w:rsidP="00080FFB">
            <w:pPr>
              <w:ind w:right="57" w:firstLine="0"/>
              <w:rPr>
                <w:sz w:val="24"/>
                <w:lang w:eastAsia="en-US"/>
              </w:rPr>
            </w:pPr>
            <w:r w:rsidRPr="00080FFB">
              <w:rPr>
                <w:sz w:val="24"/>
                <w:lang w:eastAsia="en-US"/>
              </w:rPr>
              <w:t>Закон України «Про запобігання корупції»</w:t>
            </w:r>
            <w:r w:rsidR="007141A9" w:rsidRPr="00080FFB">
              <w:rPr>
                <w:sz w:val="24"/>
                <w:lang w:eastAsia="en-US"/>
              </w:rPr>
              <w:t>;</w:t>
            </w:r>
          </w:p>
          <w:p w:rsidR="00080FFB" w:rsidRPr="00080FFB" w:rsidRDefault="00080FFB" w:rsidP="00080FFB">
            <w:pPr>
              <w:widowControl w:val="0"/>
              <w:ind w:firstLine="0"/>
              <w:rPr>
                <w:color w:val="000000"/>
                <w:sz w:val="24"/>
              </w:rPr>
            </w:pPr>
            <w:r w:rsidRPr="00080FFB">
              <w:rPr>
                <w:color w:val="000000"/>
                <w:sz w:val="24"/>
              </w:rPr>
              <w:t>Кодекс України з процедур банкрутства, Правила організації діловодства та архіву арбітражного керуючого; Положення про Єдиний реєстр підприємств, щодо яких порушено провадження у справі про банкрутство; Порядок формування і ведення Єдиного реєстру арбітражних керуючих (розпорядників майна, керуючих санацією, ліквідаторів) України</w:t>
            </w:r>
            <w:r>
              <w:rPr>
                <w:color w:val="000000"/>
                <w:sz w:val="24"/>
              </w:rPr>
              <w:t>.</w:t>
            </w:r>
          </w:p>
          <w:p w:rsidR="007141A9" w:rsidRDefault="007141A9" w:rsidP="00CF34C3">
            <w:pPr>
              <w:ind w:left="57" w:right="57" w:firstLine="0"/>
              <w:rPr>
                <w:sz w:val="24"/>
                <w:lang w:eastAsia="en-US"/>
              </w:rPr>
            </w:pPr>
          </w:p>
        </w:tc>
      </w:tr>
    </w:tbl>
    <w:p w:rsidR="003F5941" w:rsidRDefault="003F5941" w:rsidP="003F5941">
      <w:pPr>
        <w:spacing w:line="276" w:lineRule="auto"/>
        <w:rPr>
          <w:sz w:val="2"/>
          <w:szCs w:val="2"/>
        </w:rPr>
      </w:pPr>
    </w:p>
    <w:p w:rsidR="003F5941" w:rsidRDefault="003F5941" w:rsidP="003F5941">
      <w:pPr>
        <w:ind w:firstLine="0"/>
      </w:pPr>
    </w:p>
    <w:p w:rsidR="00AA1C8F" w:rsidRDefault="00AA1C8F" w:rsidP="00AA1C8F">
      <w:pPr>
        <w:spacing w:line="276" w:lineRule="auto"/>
        <w:rPr>
          <w:sz w:val="2"/>
          <w:szCs w:val="2"/>
        </w:rPr>
      </w:pPr>
    </w:p>
    <w:p w:rsidR="00AA1C8F" w:rsidRDefault="00AA1C8F" w:rsidP="00AA1C8F"/>
    <w:p w:rsidR="00AA1C8F" w:rsidRDefault="00AA1C8F" w:rsidP="00AA1C8F"/>
    <w:p w:rsidR="00AA1C8F" w:rsidRDefault="00AA1C8F" w:rsidP="00AA1C8F"/>
    <w:p w:rsidR="00AA1C8F" w:rsidRDefault="00AA1C8F" w:rsidP="00AA1C8F"/>
    <w:p w:rsidR="00B54504" w:rsidRDefault="00B54504"/>
    <w:sectPr w:rsidR="00B54504" w:rsidSect="00ED662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EC6B39"/>
    <w:multiLevelType w:val="hybridMultilevel"/>
    <w:tmpl w:val="BB4A7EDA"/>
    <w:lvl w:ilvl="0" w:tplc="C6CE8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93CF2"/>
    <w:multiLevelType w:val="hybridMultilevel"/>
    <w:tmpl w:val="D654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BECC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15ECE"/>
    <w:multiLevelType w:val="hybridMultilevel"/>
    <w:tmpl w:val="609CD4A0"/>
    <w:lvl w:ilvl="0" w:tplc="D16A6D2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777B6AEA"/>
    <w:multiLevelType w:val="hybridMultilevel"/>
    <w:tmpl w:val="825A2B72"/>
    <w:lvl w:ilvl="0" w:tplc="9E56B280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10"/>
    <w:rsid w:val="00057E70"/>
    <w:rsid w:val="00080FFB"/>
    <w:rsid w:val="000A2BB5"/>
    <w:rsid w:val="000C58DF"/>
    <w:rsid w:val="001037BC"/>
    <w:rsid w:val="001260C6"/>
    <w:rsid w:val="001C74A2"/>
    <w:rsid w:val="001E149A"/>
    <w:rsid w:val="00205502"/>
    <w:rsid w:val="002066FF"/>
    <w:rsid w:val="00245EC7"/>
    <w:rsid w:val="002E29DE"/>
    <w:rsid w:val="0035227D"/>
    <w:rsid w:val="003D67E5"/>
    <w:rsid w:val="003E4CB2"/>
    <w:rsid w:val="003F5941"/>
    <w:rsid w:val="00403697"/>
    <w:rsid w:val="00451D35"/>
    <w:rsid w:val="0047494F"/>
    <w:rsid w:val="00482B10"/>
    <w:rsid w:val="005124B8"/>
    <w:rsid w:val="00544F85"/>
    <w:rsid w:val="005741A5"/>
    <w:rsid w:val="00645494"/>
    <w:rsid w:val="00672507"/>
    <w:rsid w:val="00672774"/>
    <w:rsid w:val="00675EAB"/>
    <w:rsid w:val="006D449D"/>
    <w:rsid w:val="007141A9"/>
    <w:rsid w:val="00754A63"/>
    <w:rsid w:val="007901D8"/>
    <w:rsid w:val="00820F78"/>
    <w:rsid w:val="0084433C"/>
    <w:rsid w:val="008501C7"/>
    <w:rsid w:val="00887D96"/>
    <w:rsid w:val="008D64E7"/>
    <w:rsid w:val="009E3668"/>
    <w:rsid w:val="00A1772E"/>
    <w:rsid w:val="00A70A93"/>
    <w:rsid w:val="00A74EAA"/>
    <w:rsid w:val="00AA1C8F"/>
    <w:rsid w:val="00AF67E8"/>
    <w:rsid w:val="00B24F0A"/>
    <w:rsid w:val="00B54504"/>
    <w:rsid w:val="00C47DA5"/>
    <w:rsid w:val="00C8045F"/>
    <w:rsid w:val="00CF34C3"/>
    <w:rsid w:val="00D3501C"/>
    <w:rsid w:val="00D82EA8"/>
    <w:rsid w:val="00DA06E6"/>
    <w:rsid w:val="00DB5462"/>
    <w:rsid w:val="00DE2158"/>
    <w:rsid w:val="00E33256"/>
    <w:rsid w:val="00E73210"/>
    <w:rsid w:val="00ED070E"/>
    <w:rsid w:val="00ED5CD8"/>
    <w:rsid w:val="00ED6625"/>
    <w:rsid w:val="00F47B58"/>
    <w:rsid w:val="00F661F0"/>
    <w:rsid w:val="00F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B0053-236E-4224-B927-7DE2792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C8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4">
    <w:name w:val="Body Text"/>
    <w:basedOn w:val="a"/>
    <w:link w:val="a5"/>
    <w:uiPriority w:val="99"/>
    <w:unhideWhenUsed/>
    <w:rsid w:val="00AA1C8F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99"/>
    <w:rsid w:val="00AA1C8F"/>
    <w:rPr>
      <w:sz w:val="28"/>
    </w:rPr>
  </w:style>
  <w:style w:type="character" w:customStyle="1" w:styleId="a6">
    <w:name w:val="Без интервала Знак"/>
    <w:link w:val="a7"/>
    <w:uiPriority w:val="1"/>
    <w:locked/>
    <w:rsid w:val="00AA1C8F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AA1C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vps2">
    <w:name w:val="rvps2"/>
    <w:basedOn w:val="a"/>
    <w:uiPriority w:val="99"/>
    <w:rsid w:val="00AA1C8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AA1C8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AA1C8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15">
    <w:name w:val="rvts15"/>
    <w:basedOn w:val="a0"/>
    <w:rsid w:val="00AA1C8F"/>
  </w:style>
  <w:style w:type="character" w:customStyle="1" w:styleId="rvts0">
    <w:name w:val="rvts0"/>
    <w:basedOn w:val="a0"/>
    <w:rsid w:val="00AA1C8F"/>
  </w:style>
  <w:style w:type="character" w:customStyle="1" w:styleId="st42">
    <w:name w:val="st42"/>
    <w:uiPriority w:val="99"/>
    <w:rsid w:val="00E33256"/>
    <w:rPr>
      <w:rFonts w:ascii="Times New Roman" w:hAnsi="Times New Roman"/>
      <w:color w:val="000000"/>
    </w:rPr>
  </w:style>
  <w:style w:type="table" w:styleId="a8">
    <w:name w:val="Table Grid"/>
    <w:basedOn w:val="a1"/>
    <w:uiPriority w:val="99"/>
    <w:rsid w:val="008D6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8D64E7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D64E7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admin</cp:lastModifiedBy>
  <cp:revision>52</cp:revision>
  <dcterms:created xsi:type="dcterms:W3CDTF">2020-02-20T11:08:00Z</dcterms:created>
  <dcterms:modified xsi:type="dcterms:W3CDTF">2020-04-15T07:13:00Z</dcterms:modified>
</cp:coreProperties>
</file>